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30CB" w14:textId="77777777" w:rsidR="00002450" w:rsidRPr="002674C2" w:rsidRDefault="00002450" w:rsidP="00002450">
      <w:pPr>
        <w:spacing w:line="276" w:lineRule="auto"/>
        <w:rPr>
          <w:rFonts w:ascii="Times New Roman" w:eastAsia="Arial" w:hAnsi="Times New Roman"/>
          <w:color w:val="000000"/>
          <w:sz w:val="28"/>
          <w:szCs w:val="28"/>
          <w:lang w:val="el-GR"/>
        </w:rPr>
      </w:pPr>
      <w:bookmarkStart w:id="0" w:name="_Hlk112744868"/>
      <w:r w:rsidRPr="002674C2">
        <w:rPr>
          <w:rFonts w:ascii="Times New Roman" w:eastAsia="Arial" w:hAnsi="Times New Roman"/>
          <w:color w:val="000000"/>
          <w:sz w:val="28"/>
          <w:szCs w:val="28"/>
          <w:lang w:val="el-GR"/>
        </w:rPr>
        <w:t xml:space="preserve">ΑΝΩΤΑΤΟ ΔΙΚΑΣΤΗΡΙΟ ΚΥΠΡΟΥ </w:t>
      </w:r>
    </w:p>
    <w:p w14:paraId="11EB9E10" w14:textId="77777777" w:rsidR="00002450" w:rsidRPr="002674C2" w:rsidRDefault="00002450" w:rsidP="00002450">
      <w:pPr>
        <w:spacing w:line="276" w:lineRule="auto"/>
        <w:rPr>
          <w:rFonts w:ascii="Times New Roman" w:eastAsia="Arial" w:hAnsi="Times New Roman"/>
          <w:color w:val="000000"/>
          <w:sz w:val="28"/>
          <w:szCs w:val="28"/>
          <w:lang w:val="el-GR"/>
        </w:rPr>
      </w:pPr>
      <w:r w:rsidRPr="002674C2">
        <w:rPr>
          <w:rFonts w:ascii="Times New Roman" w:eastAsia="Arial" w:hAnsi="Times New Roman"/>
          <w:color w:val="000000"/>
          <w:sz w:val="28"/>
          <w:szCs w:val="28"/>
          <w:lang w:val="el-GR"/>
        </w:rPr>
        <w:t>ΔΕΥΤΕΡΟΒΑΘΜΙΑ ΔΙΚΑΙΟΔΟΣΙΑ</w:t>
      </w:r>
    </w:p>
    <w:p w14:paraId="171B75C6" w14:textId="77777777" w:rsidR="00002450" w:rsidRPr="002674C2" w:rsidRDefault="00002450" w:rsidP="00002450">
      <w:pPr>
        <w:spacing w:line="276" w:lineRule="auto"/>
        <w:rPr>
          <w:rFonts w:ascii="Times New Roman" w:eastAsia="Arial" w:hAnsi="Times New Roman"/>
          <w:color w:val="000000"/>
          <w:sz w:val="28"/>
          <w:szCs w:val="28"/>
          <w:lang w:val="el-GR"/>
        </w:rPr>
      </w:pPr>
    </w:p>
    <w:p w14:paraId="1381FBFB" w14:textId="77777777" w:rsidR="00002450" w:rsidRPr="002674C2" w:rsidRDefault="00002450" w:rsidP="00002450">
      <w:pPr>
        <w:spacing w:line="276" w:lineRule="auto"/>
        <w:jc w:val="right"/>
        <w:rPr>
          <w:rFonts w:ascii="Times New Roman" w:eastAsia="Arial" w:hAnsi="Times New Roman"/>
          <w:b/>
          <w:bCs/>
          <w:color w:val="000000"/>
          <w:spacing w:val="11"/>
          <w:sz w:val="28"/>
          <w:szCs w:val="28"/>
          <w:lang w:val="el-GR"/>
        </w:rPr>
      </w:pPr>
      <w:r w:rsidRPr="002674C2">
        <w:rPr>
          <w:rFonts w:ascii="Times New Roman" w:eastAsia="Arial" w:hAnsi="Times New Roman"/>
          <w:b/>
          <w:bCs/>
          <w:color w:val="000000"/>
          <w:spacing w:val="11"/>
          <w:sz w:val="28"/>
          <w:szCs w:val="28"/>
          <w:lang w:val="el-GR"/>
        </w:rPr>
        <w:t>ΠΟΛΙΤΙΚΗ ΕΦΕΣΗ ΑΡ. 329/2016</w:t>
      </w:r>
    </w:p>
    <w:p w14:paraId="7CAC97DC" w14:textId="77777777" w:rsidR="00002450" w:rsidRPr="002674C2" w:rsidRDefault="00002450" w:rsidP="00002450">
      <w:pPr>
        <w:spacing w:line="276" w:lineRule="auto"/>
        <w:rPr>
          <w:rFonts w:ascii="Times New Roman" w:eastAsia="Arial" w:hAnsi="Times New Roman"/>
          <w:color w:val="000000"/>
          <w:spacing w:val="1"/>
          <w:sz w:val="28"/>
          <w:szCs w:val="28"/>
          <w:u w:val="single"/>
          <w:lang w:val="el-GR"/>
        </w:rPr>
      </w:pPr>
    </w:p>
    <w:p w14:paraId="71F3DC62" w14:textId="7B805A08" w:rsidR="001B356E" w:rsidRPr="002674C2" w:rsidRDefault="001B356E" w:rsidP="001B356E">
      <w:pPr>
        <w:jc w:val="center"/>
        <w:rPr>
          <w:rFonts w:ascii="Times New Roman" w:hAnsi="Times New Roman"/>
          <w:b/>
          <w:bCs/>
          <w:spacing w:val="1"/>
          <w:sz w:val="28"/>
          <w:szCs w:val="28"/>
          <w:u w:val="single"/>
          <w:lang w:val="el-GR"/>
        </w:rPr>
      </w:pPr>
      <w:r w:rsidRPr="002674C2">
        <w:rPr>
          <w:rFonts w:ascii="Times New Roman" w:hAnsi="Times New Roman"/>
          <w:b/>
          <w:bCs/>
          <w:spacing w:val="1"/>
          <w:sz w:val="28"/>
          <w:szCs w:val="28"/>
          <w:lang w:val="el-GR"/>
        </w:rPr>
        <w:t>2 Νοεμβρίου, 2023</w:t>
      </w:r>
    </w:p>
    <w:p w14:paraId="34BF0F1A" w14:textId="77777777" w:rsidR="001B356E" w:rsidRPr="002674C2" w:rsidRDefault="001B356E" w:rsidP="00002450">
      <w:pPr>
        <w:rPr>
          <w:rFonts w:ascii="Times New Roman" w:hAnsi="Times New Roman"/>
          <w:b/>
          <w:bCs/>
          <w:spacing w:val="1"/>
          <w:sz w:val="28"/>
          <w:szCs w:val="28"/>
          <w:u w:val="single"/>
          <w:lang w:val="el-GR"/>
        </w:rPr>
      </w:pPr>
    </w:p>
    <w:p w14:paraId="044ABE4C" w14:textId="6AAF3CFD" w:rsidR="00002450" w:rsidRPr="002674C2" w:rsidRDefault="001B356E" w:rsidP="001B356E">
      <w:pPr>
        <w:jc w:val="center"/>
        <w:rPr>
          <w:rFonts w:ascii="Times New Roman" w:hAnsi="Times New Roman"/>
          <w:b/>
          <w:bCs/>
          <w:sz w:val="28"/>
          <w:szCs w:val="28"/>
        </w:rPr>
      </w:pPr>
      <w:r w:rsidRPr="002674C2">
        <w:rPr>
          <w:rFonts w:ascii="Times New Roman" w:hAnsi="Times New Roman"/>
          <w:b/>
          <w:bCs/>
          <w:spacing w:val="1"/>
          <w:sz w:val="28"/>
          <w:szCs w:val="28"/>
          <w:lang w:val="el-GR"/>
        </w:rPr>
        <w:t>[</w:t>
      </w:r>
      <w:r w:rsidR="00002450" w:rsidRPr="002674C2">
        <w:rPr>
          <w:rFonts w:ascii="Times New Roman" w:hAnsi="Times New Roman"/>
          <w:b/>
          <w:bCs/>
          <w:spacing w:val="1"/>
          <w:sz w:val="28"/>
          <w:szCs w:val="28"/>
          <w:lang w:val="el-GR"/>
        </w:rPr>
        <w:t>Γ.N. ΓΙΑΣΕΜΗ</w:t>
      </w:r>
      <w:r w:rsidRPr="002674C2">
        <w:rPr>
          <w:rFonts w:ascii="Times New Roman" w:hAnsi="Times New Roman"/>
          <w:b/>
          <w:bCs/>
          <w:spacing w:val="1"/>
          <w:sz w:val="28"/>
          <w:szCs w:val="28"/>
          <w:lang w:val="el-GR"/>
        </w:rPr>
        <w:t>Σ</w:t>
      </w:r>
      <w:r w:rsidR="00002450" w:rsidRPr="002674C2">
        <w:rPr>
          <w:rFonts w:ascii="Times New Roman" w:hAnsi="Times New Roman"/>
          <w:b/>
          <w:bCs/>
          <w:spacing w:val="1"/>
          <w:sz w:val="28"/>
          <w:szCs w:val="28"/>
          <w:lang w:val="el-GR"/>
        </w:rPr>
        <w:t>, Λ. ΔΗΜΗΤΡΙΑΔΟΥ-ΑΝΔΡΕΟΥ, Α. ΔΑΥΙΔ, Δ/ΣΤΕΣ</w:t>
      </w:r>
      <w:r w:rsidRPr="002674C2">
        <w:rPr>
          <w:rFonts w:ascii="Times New Roman" w:hAnsi="Times New Roman"/>
          <w:b/>
          <w:bCs/>
          <w:spacing w:val="1"/>
          <w:sz w:val="28"/>
          <w:szCs w:val="28"/>
          <w:lang w:val="el-GR"/>
        </w:rPr>
        <w:t>]</w:t>
      </w:r>
    </w:p>
    <w:p w14:paraId="42732853" w14:textId="77777777" w:rsidR="00002450" w:rsidRPr="002674C2" w:rsidRDefault="00002450" w:rsidP="00002450">
      <w:pPr>
        <w:spacing w:line="276" w:lineRule="auto"/>
        <w:rPr>
          <w:rFonts w:ascii="Times New Roman" w:eastAsia="Arial" w:hAnsi="Times New Roman"/>
          <w:b/>
          <w:bCs/>
          <w:color w:val="000000"/>
          <w:spacing w:val="1"/>
          <w:sz w:val="28"/>
          <w:szCs w:val="28"/>
          <w:u w:val="single"/>
          <w:lang w:val="el-GR"/>
        </w:rPr>
      </w:pPr>
    </w:p>
    <w:p w14:paraId="3D5BACBF" w14:textId="77777777" w:rsidR="00002450" w:rsidRPr="002674C2" w:rsidRDefault="00002450" w:rsidP="00002450">
      <w:pPr>
        <w:spacing w:line="276" w:lineRule="auto"/>
        <w:rPr>
          <w:rFonts w:ascii="Times New Roman" w:eastAsia="Arial" w:hAnsi="Times New Roman"/>
          <w:color w:val="000000"/>
          <w:spacing w:val="4"/>
          <w:sz w:val="28"/>
          <w:szCs w:val="28"/>
          <w:lang w:val="el-GR"/>
        </w:rPr>
      </w:pPr>
    </w:p>
    <w:p w14:paraId="00FEFB73" w14:textId="77777777" w:rsidR="00002450" w:rsidRPr="002674C2" w:rsidRDefault="00002450" w:rsidP="00002450">
      <w:pPr>
        <w:spacing w:line="276" w:lineRule="auto"/>
        <w:jc w:val="center"/>
        <w:rPr>
          <w:rFonts w:ascii="Times New Roman" w:eastAsia="Arial" w:hAnsi="Times New Roman"/>
          <w:i/>
          <w:color w:val="000000"/>
          <w:spacing w:val="-2"/>
          <w:sz w:val="28"/>
          <w:szCs w:val="28"/>
          <w:lang w:val="el-GR"/>
        </w:rPr>
      </w:pPr>
      <w:r w:rsidRPr="002674C2">
        <w:rPr>
          <w:rFonts w:ascii="Times New Roman" w:eastAsia="Arial" w:hAnsi="Times New Roman"/>
          <w:color w:val="000000"/>
          <w:spacing w:val="4"/>
          <w:sz w:val="28"/>
          <w:szCs w:val="28"/>
          <w:lang w:val="en-US"/>
        </w:rPr>
        <w:t>MEGALAND</w:t>
      </w:r>
      <w:r w:rsidRPr="002674C2">
        <w:rPr>
          <w:rFonts w:ascii="Times New Roman" w:eastAsia="Arial" w:hAnsi="Times New Roman"/>
          <w:color w:val="000000"/>
          <w:spacing w:val="4"/>
          <w:sz w:val="28"/>
          <w:szCs w:val="28"/>
          <w:lang w:val="el-GR"/>
        </w:rPr>
        <w:t xml:space="preserve"> </w:t>
      </w:r>
      <w:r w:rsidRPr="002674C2">
        <w:rPr>
          <w:rFonts w:ascii="Times New Roman" w:eastAsia="Arial" w:hAnsi="Times New Roman"/>
          <w:color w:val="000000"/>
          <w:spacing w:val="4"/>
          <w:sz w:val="28"/>
          <w:szCs w:val="28"/>
          <w:lang w:val="en-US"/>
        </w:rPr>
        <w:t>COMPUTERS</w:t>
      </w:r>
      <w:r w:rsidRPr="002674C2">
        <w:rPr>
          <w:rFonts w:ascii="Times New Roman" w:eastAsia="Arial" w:hAnsi="Times New Roman"/>
          <w:color w:val="000000"/>
          <w:spacing w:val="4"/>
          <w:sz w:val="28"/>
          <w:szCs w:val="28"/>
          <w:lang w:val="el-GR"/>
        </w:rPr>
        <w:t xml:space="preserve"> </w:t>
      </w:r>
      <w:r w:rsidRPr="002674C2">
        <w:rPr>
          <w:rFonts w:ascii="Times New Roman" w:eastAsia="Arial" w:hAnsi="Times New Roman"/>
          <w:color w:val="000000"/>
          <w:spacing w:val="4"/>
          <w:sz w:val="28"/>
          <w:szCs w:val="28"/>
          <w:lang w:val="en-US"/>
        </w:rPr>
        <w:t>LTD</w:t>
      </w:r>
      <w:r w:rsidRPr="002674C2">
        <w:rPr>
          <w:rFonts w:ascii="Times New Roman" w:eastAsia="Arial" w:hAnsi="Times New Roman"/>
          <w:iCs/>
          <w:color w:val="000000"/>
          <w:spacing w:val="-2"/>
          <w:sz w:val="28"/>
          <w:szCs w:val="28"/>
          <w:lang w:val="el-GR"/>
        </w:rPr>
        <w:t xml:space="preserve"> </w:t>
      </w:r>
    </w:p>
    <w:p w14:paraId="51011902" w14:textId="77777777" w:rsidR="00002450" w:rsidRPr="002674C2" w:rsidRDefault="00002450" w:rsidP="00002450">
      <w:pPr>
        <w:spacing w:line="276" w:lineRule="auto"/>
        <w:jc w:val="right"/>
        <w:rPr>
          <w:rFonts w:ascii="Times New Roman" w:eastAsia="Arial" w:hAnsi="Times New Roman"/>
          <w:i/>
          <w:color w:val="000000"/>
          <w:spacing w:val="-2"/>
          <w:sz w:val="28"/>
          <w:szCs w:val="28"/>
          <w:lang w:val="el-GR"/>
        </w:rPr>
      </w:pPr>
      <w:proofErr w:type="spellStart"/>
      <w:r w:rsidRPr="002674C2">
        <w:rPr>
          <w:rFonts w:ascii="Times New Roman" w:eastAsia="Arial" w:hAnsi="Times New Roman"/>
          <w:i/>
          <w:color w:val="000000"/>
          <w:spacing w:val="-2"/>
          <w:sz w:val="28"/>
          <w:szCs w:val="28"/>
          <w:lang w:val="el-GR"/>
        </w:rPr>
        <w:t>Εφεσείουσας</w:t>
      </w:r>
      <w:proofErr w:type="spellEnd"/>
      <w:r w:rsidRPr="002674C2">
        <w:rPr>
          <w:rFonts w:ascii="Times New Roman" w:eastAsia="Arial" w:hAnsi="Times New Roman"/>
          <w:i/>
          <w:color w:val="000000"/>
          <w:spacing w:val="-2"/>
          <w:sz w:val="28"/>
          <w:szCs w:val="28"/>
          <w:lang w:val="el-GR"/>
        </w:rPr>
        <w:t>/</w:t>
      </w:r>
      <w:proofErr w:type="spellStart"/>
      <w:r w:rsidRPr="002674C2">
        <w:rPr>
          <w:rFonts w:ascii="Times New Roman" w:eastAsia="Arial" w:hAnsi="Times New Roman"/>
          <w:i/>
          <w:color w:val="000000"/>
          <w:spacing w:val="-2"/>
          <w:sz w:val="28"/>
          <w:szCs w:val="28"/>
          <w:lang w:val="el-GR"/>
        </w:rPr>
        <w:t>Αιτήτριας</w:t>
      </w:r>
      <w:proofErr w:type="spellEnd"/>
    </w:p>
    <w:p w14:paraId="32293E57" w14:textId="7CD22640" w:rsidR="00002450" w:rsidRPr="002674C2" w:rsidRDefault="001B356E" w:rsidP="00002450">
      <w:pPr>
        <w:spacing w:line="276" w:lineRule="auto"/>
        <w:jc w:val="center"/>
        <w:rPr>
          <w:rFonts w:ascii="Times New Roman" w:hAnsi="Times New Roman"/>
          <w:sz w:val="28"/>
          <w:szCs w:val="28"/>
        </w:rPr>
      </w:pPr>
      <w:r w:rsidRPr="002674C2">
        <w:rPr>
          <w:rFonts w:ascii="Times New Roman" w:eastAsia="Bookman Old Style" w:hAnsi="Times New Roman"/>
          <w:color w:val="000000"/>
          <w:spacing w:val="4"/>
          <w:sz w:val="28"/>
          <w:szCs w:val="28"/>
          <w:lang w:val="el-GR"/>
        </w:rPr>
        <w:t>ν.</w:t>
      </w:r>
    </w:p>
    <w:p w14:paraId="73496206" w14:textId="77777777" w:rsidR="00002450" w:rsidRPr="002674C2" w:rsidRDefault="00002450" w:rsidP="00002450">
      <w:pPr>
        <w:spacing w:line="276" w:lineRule="auto"/>
        <w:jc w:val="center"/>
        <w:rPr>
          <w:rFonts w:ascii="Times New Roman" w:eastAsia="Bookman Old Style" w:hAnsi="Times New Roman"/>
          <w:color w:val="000000"/>
          <w:spacing w:val="4"/>
          <w:sz w:val="28"/>
          <w:szCs w:val="28"/>
          <w:lang w:val="el-GR"/>
        </w:rPr>
      </w:pPr>
    </w:p>
    <w:p w14:paraId="614278E3" w14:textId="77777777" w:rsidR="00002450" w:rsidRPr="002674C2" w:rsidRDefault="00002450" w:rsidP="00002450">
      <w:pPr>
        <w:spacing w:line="276" w:lineRule="auto"/>
        <w:jc w:val="center"/>
        <w:rPr>
          <w:rFonts w:ascii="Times New Roman" w:eastAsia="Bookman Old Style" w:hAnsi="Times New Roman"/>
          <w:b/>
          <w:bCs/>
          <w:color w:val="000000"/>
          <w:spacing w:val="-1"/>
          <w:sz w:val="28"/>
          <w:szCs w:val="28"/>
          <w:lang w:val="el-GR"/>
        </w:rPr>
      </w:pPr>
      <w:r w:rsidRPr="002674C2">
        <w:rPr>
          <w:rFonts w:ascii="Times New Roman" w:eastAsia="Bookman Old Style" w:hAnsi="Times New Roman"/>
          <w:color w:val="000000"/>
          <w:spacing w:val="-1"/>
          <w:sz w:val="28"/>
          <w:szCs w:val="28"/>
          <w:lang w:val="en-US"/>
        </w:rPr>
        <w:t>R</w:t>
      </w:r>
      <w:r w:rsidRPr="002674C2">
        <w:rPr>
          <w:rFonts w:ascii="Times New Roman" w:eastAsia="Bookman Old Style" w:hAnsi="Times New Roman"/>
          <w:color w:val="000000"/>
          <w:spacing w:val="-1"/>
          <w:sz w:val="28"/>
          <w:szCs w:val="28"/>
          <w:lang w:val="el-GR"/>
        </w:rPr>
        <w:t xml:space="preserve">. </w:t>
      </w:r>
      <w:r w:rsidRPr="002674C2">
        <w:rPr>
          <w:rFonts w:ascii="Times New Roman" w:eastAsia="Bookman Old Style" w:hAnsi="Times New Roman"/>
          <w:color w:val="000000"/>
          <w:spacing w:val="-1"/>
          <w:sz w:val="28"/>
          <w:szCs w:val="28"/>
          <w:lang w:val="en-US"/>
        </w:rPr>
        <w:t>ST</w:t>
      </w:r>
      <w:r w:rsidRPr="002674C2">
        <w:rPr>
          <w:rFonts w:ascii="Times New Roman" w:eastAsia="Bookman Old Style" w:hAnsi="Times New Roman"/>
          <w:color w:val="000000"/>
          <w:spacing w:val="-1"/>
          <w:sz w:val="28"/>
          <w:szCs w:val="28"/>
          <w:lang w:val="el-GR"/>
        </w:rPr>
        <w:t xml:space="preserve">. </w:t>
      </w:r>
      <w:r w:rsidRPr="002674C2">
        <w:rPr>
          <w:rFonts w:ascii="Times New Roman" w:eastAsia="Bookman Old Style" w:hAnsi="Times New Roman"/>
          <w:color w:val="000000"/>
          <w:spacing w:val="-1"/>
          <w:sz w:val="28"/>
          <w:szCs w:val="28"/>
          <w:lang w:val="en-US"/>
        </w:rPr>
        <w:t>ESTATES</w:t>
      </w:r>
      <w:r w:rsidRPr="002674C2">
        <w:rPr>
          <w:rFonts w:ascii="Times New Roman" w:eastAsia="Bookman Old Style" w:hAnsi="Times New Roman"/>
          <w:color w:val="000000"/>
          <w:spacing w:val="-1"/>
          <w:sz w:val="28"/>
          <w:szCs w:val="28"/>
          <w:lang w:val="el-GR"/>
        </w:rPr>
        <w:t xml:space="preserve"> </w:t>
      </w:r>
      <w:r w:rsidRPr="002674C2">
        <w:rPr>
          <w:rFonts w:ascii="Times New Roman" w:eastAsia="Bookman Old Style" w:hAnsi="Times New Roman"/>
          <w:color w:val="000000"/>
          <w:spacing w:val="-1"/>
          <w:sz w:val="28"/>
          <w:szCs w:val="28"/>
          <w:lang w:val="en-US"/>
        </w:rPr>
        <w:t>LTD</w:t>
      </w:r>
    </w:p>
    <w:p w14:paraId="4E248E48" w14:textId="013F2105" w:rsidR="00002450" w:rsidRPr="002674C2" w:rsidRDefault="00002450" w:rsidP="00002450">
      <w:pPr>
        <w:spacing w:line="276" w:lineRule="auto"/>
        <w:jc w:val="right"/>
        <w:rPr>
          <w:rFonts w:ascii="Times New Roman" w:eastAsia="Arial" w:hAnsi="Times New Roman"/>
          <w:i/>
          <w:color w:val="000000"/>
          <w:spacing w:val="-2"/>
          <w:sz w:val="28"/>
          <w:szCs w:val="28"/>
          <w:lang w:val="el-GR"/>
        </w:rPr>
      </w:pPr>
      <w:r w:rsidRPr="002674C2">
        <w:rPr>
          <w:rFonts w:ascii="Times New Roman" w:eastAsia="Arial" w:hAnsi="Times New Roman"/>
          <w:i/>
          <w:color w:val="000000"/>
          <w:spacing w:val="-2"/>
          <w:sz w:val="28"/>
          <w:szCs w:val="28"/>
          <w:lang w:val="el-GR"/>
        </w:rPr>
        <w:t>Εφεσίβλητ</w:t>
      </w:r>
      <w:r w:rsidR="00187563" w:rsidRPr="002674C2">
        <w:rPr>
          <w:rFonts w:ascii="Times New Roman" w:eastAsia="Arial" w:hAnsi="Times New Roman"/>
          <w:i/>
          <w:color w:val="000000"/>
          <w:spacing w:val="-2"/>
          <w:sz w:val="28"/>
          <w:szCs w:val="28"/>
          <w:lang w:val="el-GR"/>
        </w:rPr>
        <w:t>η</w:t>
      </w:r>
      <w:r w:rsidRPr="002674C2">
        <w:rPr>
          <w:rFonts w:ascii="Times New Roman" w:eastAsia="Arial" w:hAnsi="Times New Roman"/>
          <w:i/>
          <w:color w:val="000000"/>
          <w:spacing w:val="-2"/>
          <w:sz w:val="28"/>
          <w:szCs w:val="28"/>
          <w:lang w:val="el-GR"/>
        </w:rPr>
        <w:t>/Καθ΄ ης η Αίτηση</w:t>
      </w:r>
    </w:p>
    <w:p w14:paraId="6B73369F" w14:textId="77777777" w:rsidR="00002450" w:rsidRPr="002674C2" w:rsidRDefault="00002450" w:rsidP="00002450">
      <w:pPr>
        <w:spacing w:line="276" w:lineRule="auto"/>
        <w:jc w:val="center"/>
        <w:rPr>
          <w:rFonts w:ascii="Times New Roman" w:eastAsia="Arial" w:hAnsi="Times New Roman"/>
          <w:i/>
          <w:color w:val="000000"/>
          <w:spacing w:val="-2"/>
          <w:sz w:val="28"/>
          <w:szCs w:val="28"/>
          <w:lang w:val="el-GR"/>
        </w:rPr>
      </w:pPr>
      <w:r w:rsidRPr="002674C2">
        <w:rPr>
          <w:rFonts w:ascii="Times New Roman" w:eastAsia="Arial" w:hAnsi="Times New Roman"/>
          <w:i/>
          <w:color w:val="000000"/>
          <w:spacing w:val="-2"/>
          <w:sz w:val="28"/>
          <w:szCs w:val="28"/>
          <w:lang w:val="el-GR"/>
        </w:rPr>
        <w:t>-----------------------------</w:t>
      </w:r>
    </w:p>
    <w:p w14:paraId="3E036321" w14:textId="77777777" w:rsidR="00002450" w:rsidRPr="002674C2" w:rsidRDefault="00002450" w:rsidP="00002450">
      <w:pPr>
        <w:spacing w:line="276" w:lineRule="auto"/>
        <w:rPr>
          <w:rFonts w:ascii="Times New Roman" w:hAnsi="Times New Roman"/>
          <w:i/>
          <w:iCs/>
          <w:sz w:val="28"/>
          <w:szCs w:val="28"/>
          <w:lang w:val="el-GR"/>
        </w:rPr>
      </w:pPr>
    </w:p>
    <w:bookmarkEnd w:id="0"/>
    <w:p w14:paraId="21825C54" w14:textId="77777777" w:rsidR="00002450" w:rsidRPr="002674C2" w:rsidRDefault="00002450" w:rsidP="00002450">
      <w:pPr>
        <w:pStyle w:val="MINUTES"/>
        <w:spacing w:line="276" w:lineRule="auto"/>
        <w:rPr>
          <w:szCs w:val="28"/>
          <w:lang w:val="el-GR"/>
        </w:rPr>
      </w:pPr>
    </w:p>
    <w:p w14:paraId="211CCF2B" w14:textId="0AE40ED9" w:rsidR="00002450" w:rsidRPr="002674C2" w:rsidRDefault="00002450" w:rsidP="00002450">
      <w:pPr>
        <w:pStyle w:val="MINUTES"/>
        <w:spacing w:line="276" w:lineRule="auto"/>
        <w:jc w:val="center"/>
        <w:rPr>
          <w:b/>
          <w:bCs/>
          <w:szCs w:val="28"/>
          <w:u w:val="single"/>
          <w:lang w:val="el-GR"/>
        </w:rPr>
      </w:pPr>
      <w:r w:rsidRPr="002674C2">
        <w:rPr>
          <w:b/>
          <w:bCs/>
          <w:szCs w:val="28"/>
          <w:u w:val="single"/>
          <w:lang w:val="el-GR"/>
        </w:rPr>
        <w:t xml:space="preserve">Αίτηση </w:t>
      </w:r>
      <w:proofErr w:type="spellStart"/>
      <w:r w:rsidRPr="002674C2">
        <w:rPr>
          <w:b/>
          <w:bCs/>
          <w:szCs w:val="28"/>
          <w:u w:val="single"/>
          <w:lang w:val="el-GR"/>
        </w:rPr>
        <w:t>ημερ</w:t>
      </w:r>
      <w:proofErr w:type="spellEnd"/>
      <w:r w:rsidRPr="002674C2">
        <w:rPr>
          <w:b/>
          <w:bCs/>
          <w:szCs w:val="28"/>
          <w:u w:val="single"/>
          <w:lang w:val="el-GR"/>
        </w:rPr>
        <w:t>. 10.3.2023</w:t>
      </w:r>
      <w:r w:rsidR="00187563" w:rsidRPr="002674C2">
        <w:rPr>
          <w:b/>
          <w:bCs/>
          <w:szCs w:val="28"/>
          <w:u w:val="single"/>
          <w:lang w:val="el-GR"/>
        </w:rPr>
        <w:t xml:space="preserve"> για ασφάλεια εξόδων</w:t>
      </w:r>
    </w:p>
    <w:p w14:paraId="6944777D" w14:textId="77777777" w:rsidR="00002450" w:rsidRPr="002674C2" w:rsidRDefault="00002450" w:rsidP="00002450">
      <w:pPr>
        <w:rPr>
          <w:rFonts w:ascii="Times New Roman" w:hAnsi="Times New Roman"/>
          <w:sz w:val="28"/>
          <w:szCs w:val="28"/>
          <w:lang w:val="el-GR"/>
        </w:rPr>
      </w:pPr>
    </w:p>
    <w:p w14:paraId="02A8F292" w14:textId="2D2BF729" w:rsidR="00002450" w:rsidRPr="002674C2" w:rsidRDefault="001B356E" w:rsidP="00002450">
      <w:pPr>
        <w:rPr>
          <w:rFonts w:ascii="Times New Roman" w:hAnsi="Times New Roman"/>
          <w:i/>
          <w:iCs/>
          <w:sz w:val="28"/>
          <w:szCs w:val="28"/>
          <w:lang w:val="el-GR"/>
        </w:rPr>
      </w:pPr>
      <w:r w:rsidRPr="002674C2">
        <w:rPr>
          <w:rFonts w:ascii="Times New Roman" w:hAnsi="Times New Roman"/>
          <w:i/>
          <w:iCs/>
          <w:sz w:val="28"/>
          <w:szCs w:val="28"/>
          <w:lang w:val="el-GR"/>
        </w:rPr>
        <w:t>Χ.</w:t>
      </w:r>
      <w:r w:rsidR="00187563" w:rsidRPr="002674C2">
        <w:rPr>
          <w:rFonts w:ascii="Times New Roman" w:hAnsi="Times New Roman"/>
          <w:i/>
          <w:iCs/>
          <w:sz w:val="28"/>
          <w:szCs w:val="28"/>
          <w:lang w:val="el-GR"/>
        </w:rPr>
        <w:t xml:space="preserve"> Σταυράκης</w:t>
      </w:r>
      <w:r w:rsidRPr="002674C2">
        <w:rPr>
          <w:rFonts w:ascii="Times New Roman" w:hAnsi="Times New Roman"/>
          <w:i/>
          <w:iCs/>
          <w:sz w:val="28"/>
          <w:szCs w:val="28"/>
          <w:lang w:val="el-GR"/>
        </w:rPr>
        <w:t xml:space="preserve">, για </w:t>
      </w:r>
      <w:proofErr w:type="spellStart"/>
      <w:r w:rsidRPr="002674C2">
        <w:rPr>
          <w:rFonts w:ascii="Times New Roman" w:hAnsi="Times New Roman"/>
          <w:i/>
          <w:iCs/>
          <w:sz w:val="28"/>
          <w:szCs w:val="28"/>
          <w:lang w:val="el-GR"/>
        </w:rPr>
        <w:t>Αιτήτρια</w:t>
      </w:r>
      <w:proofErr w:type="spellEnd"/>
      <w:r w:rsidRPr="002674C2">
        <w:rPr>
          <w:rFonts w:ascii="Times New Roman" w:hAnsi="Times New Roman"/>
          <w:i/>
          <w:iCs/>
          <w:sz w:val="28"/>
          <w:szCs w:val="28"/>
          <w:lang w:val="el-GR"/>
        </w:rPr>
        <w:t xml:space="preserve"> - Εφεσίβλητη</w:t>
      </w:r>
    </w:p>
    <w:p w14:paraId="266E7DB1" w14:textId="2B0DF722" w:rsidR="00002450" w:rsidRPr="002674C2" w:rsidRDefault="001B356E" w:rsidP="00002450">
      <w:pPr>
        <w:rPr>
          <w:rFonts w:ascii="Times New Roman" w:hAnsi="Times New Roman"/>
          <w:i/>
          <w:iCs/>
          <w:sz w:val="28"/>
          <w:szCs w:val="28"/>
          <w:lang w:val="el-GR"/>
        </w:rPr>
      </w:pPr>
      <w:r w:rsidRPr="002674C2">
        <w:rPr>
          <w:rFonts w:ascii="Times New Roman" w:hAnsi="Times New Roman"/>
          <w:i/>
          <w:iCs/>
          <w:sz w:val="28"/>
          <w:szCs w:val="28"/>
          <w:lang w:val="el-GR"/>
        </w:rPr>
        <w:t xml:space="preserve">Α. </w:t>
      </w:r>
      <w:proofErr w:type="spellStart"/>
      <w:r w:rsidRPr="002674C2">
        <w:rPr>
          <w:rFonts w:ascii="Times New Roman" w:hAnsi="Times New Roman"/>
          <w:i/>
          <w:iCs/>
          <w:sz w:val="28"/>
          <w:szCs w:val="28"/>
          <w:lang w:val="el-GR"/>
        </w:rPr>
        <w:t>Τ</w:t>
      </w:r>
      <w:r w:rsidR="00187563" w:rsidRPr="002674C2">
        <w:rPr>
          <w:rFonts w:ascii="Times New Roman" w:hAnsi="Times New Roman"/>
          <w:i/>
          <w:iCs/>
          <w:sz w:val="28"/>
          <w:szCs w:val="28"/>
          <w:lang w:val="el-GR"/>
        </w:rPr>
        <w:t>αμάσιος</w:t>
      </w:r>
      <w:proofErr w:type="spellEnd"/>
      <w:r w:rsidRPr="002674C2">
        <w:rPr>
          <w:rFonts w:ascii="Times New Roman" w:hAnsi="Times New Roman"/>
          <w:i/>
          <w:iCs/>
          <w:sz w:val="28"/>
          <w:szCs w:val="28"/>
          <w:lang w:val="el-GR"/>
        </w:rPr>
        <w:t>, για Καθ’ ης η αίτηση - Εφεσίβλητη</w:t>
      </w:r>
    </w:p>
    <w:p w14:paraId="77D8C10C" w14:textId="77777777" w:rsidR="00002450" w:rsidRPr="002674C2" w:rsidRDefault="00002450" w:rsidP="00002450">
      <w:pPr>
        <w:jc w:val="center"/>
        <w:rPr>
          <w:rFonts w:ascii="Times New Roman" w:hAnsi="Times New Roman"/>
          <w:sz w:val="28"/>
          <w:szCs w:val="28"/>
          <w:lang w:val="el-GR"/>
        </w:rPr>
      </w:pPr>
      <w:r w:rsidRPr="002674C2">
        <w:rPr>
          <w:rFonts w:ascii="Times New Roman" w:hAnsi="Times New Roman"/>
          <w:sz w:val="28"/>
          <w:szCs w:val="28"/>
          <w:lang w:val="el-GR"/>
        </w:rPr>
        <w:t>--------------------------</w:t>
      </w:r>
    </w:p>
    <w:p w14:paraId="3C880A4A" w14:textId="77777777" w:rsidR="001B356E" w:rsidRPr="002674C2" w:rsidRDefault="001B356E" w:rsidP="001B356E">
      <w:pPr>
        <w:tabs>
          <w:tab w:val="left" w:pos="567"/>
        </w:tabs>
        <w:jc w:val="center"/>
        <w:rPr>
          <w:rFonts w:ascii="Times New Roman" w:hAnsi="Times New Roman"/>
          <w:sz w:val="28"/>
          <w:szCs w:val="28"/>
        </w:rPr>
      </w:pPr>
      <w:r w:rsidRPr="002674C2">
        <w:rPr>
          <w:rFonts w:ascii="Times New Roman" w:hAnsi="Times New Roman"/>
          <w:b/>
          <w:sz w:val="28"/>
          <w:szCs w:val="28"/>
        </w:rPr>
        <w:t>ΓΙΑΣΕΜΗΣ, Δ.:</w:t>
      </w:r>
      <w:r w:rsidRPr="002674C2">
        <w:rPr>
          <w:rFonts w:ascii="Times New Roman" w:hAnsi="Times New Roman"/>
          <w:sz w:val="28"/>
          <w:szCs w:val="28"/>
        </w:rPr>
        <w:t xml:space="preserve"> Η απόφαση του Δικαστηρίου είναι ομόφωνη.</w:t>
      </w:r>
    </w:p>
    <w:p w14:paraId="49FF96FE" w14:textId="77777777" w:rsidR="001B356E" w:rsidRPr="002674C2" w:rsidRDefault="001B356E" w:rsidP="001B356E">
      <w:pPr>
        <w:ind w:firstLine="567"/>
        <w:jc w:val="center"/>
        <w:rPr>
          <w:rFonts w:ascii="Times New Roman" w:hAnsi="Times New Roman"/>
          <w:b/>
          <w:bCs/>
          <w:sz w:val="28"/>
          <w:szCs w:val="28"/>
          <w:lang w:val="el-GR"/>
        </w:rPr>
      </w:pPr>
      <w:r w:rsidRPr="002674C2">
        <w:rPr>
          <w:rFonts w:ascii="Times New Roman" w:hAnsi="Times New Roman"/>
          <w:b/>
          <w:bCs/>
          <w:sz w:val="28"/>
          <w:szCs w:val="28"/>
          <w:lang w:val="el-GR"/>
        </w:rPr>
        <w:t>-----------------------------</w:t>
      </w:r>
    </w:p>
    <w:p w14:paraId="6D506D81" w14:textId="77777777" w:rsidR="001B356E" w:rsidRPr="002674C2" w:rsidRDefault="001B356E" w:rsidP="001B356E">
      <w:pPr>
        <w:jc w:val="center"/>
        <w:rPr>
          <w:rFonts w:ascii="Times New Roman" w:hAnsi="Times New Roman"/>
          <w:b/>
          <w:bCs/>
          <w:sz w:val="28"/>
          <w:szCs w:val="28"/>
          <w:lang w:val="el-GR"/>
        </w:rPr>
      </w:pPr>
    </w:p>
    <w:p w14:paraId="4185E8E5" w14:textId="77777777" w:rsidR="001B356E" w:rsidRPr="002674C2" w:rsidRDefault="001B356E" w:rsidP="001B356E">
      <w:pPr>
        <w:jc w:val="center"/>
        <w:rPr>
          <w:rFonts w:ascii="Times New Roman" w:hAnsi="Times New Roman"/>
          <w:b/>
          <w:bCs/>
          <w:sz w:val="28"/>
          <w:szCs w:val="28"/>
          <w:lang w:val="el-GR"/>
        </w:rPr>
      </w:pPr>
      <w:r w:rsidRPr="002674C2">
        <w:rPr>
          <w:rFonts w:ascii="Times New Roman" w:hAnsi="Times New Roman"/>
          <w:b/>
          <w:bCs/>
          <w:sz w:val="28"/>
          <w:szCs w:val="28"/>
          <w:lang w:val="el-GR"/>
        </w:rPr>
        <w:t>Α Π Ο Φ Α Σ Η</w:t>
      </w:r>
    </w:p>
    <w:p w14:paraId="49447CEC" w14:textId="77777777" w:rsidR="001B356E" w:rsidRPr="002674C2" w:rsidRDefault="001B356E" w:rsidP="001B356E">
      <w:pPr>
        <w:jc w:val="center"/>
        <w:rPr>
          <w:rFonts w:ascii="Times New Roman" w:hAnsi="Times New Roman"/>
          <w:b/>
          <w:bCs/>
          <w:sz w:val="28"/>
          <w:szCs w:val="28"/>
          <w:lang w:val="el-GR"/>
        </w:rPr>
      </w:pPr>
      <w:r w:rsidRPr="002674C2">
        <w:rPr>
          <w:rFonts w:ascii="Times New Roman" w:hAnsi="Times New Roman"/>
          <w:b/>
          <w:bCs/>
          <w:sz w:val="28"/>
          <w:szCs w:val="28"/>
          <w:lang w:val="el-GR"/>
        </w:rPr>
        <w:t>(Απευθείας από την Έδρα)</w:t>
      </w:r>
    </w:p>
    <w:p w14:paraId="63793A81" w14:textId="77777777" w:rsidR="001B356E" w:rsidRPr="005C1800" w:rsidRDefault="001B356E" w:rsidP="001B356E">
      <w:pPr>
        <w:jc w:val="center"/>
        <w:rPr>
          <w:rFonts w:cs="Arial"/>
          <w:b/>
          <w:bCs/>
          <w:sz w:val="28"/>
          <w:szCs w:val="28"/>
          <w:lang w:val="el-GR"/>
        </w:rPr>
      </w:pPr>
    </w:p>
    <w:p w14:paraId="6EE00741" w14:textId="60A35021" w:rsidR="004426AD" w:rsidRDefault="001B356E" w:rsidP="004426AD">
      <w:pPr>
        <w:spacing w:line="480" w:lineRule="auto"/>
        <w:ind w:firstLine="567"/>
        <w:rPr>
          <w:rFonts w:ascii="Times New Roman" w:hAnsi="Times New Roman"/>
          <w:sz w:val="28"/>
          <w:szCs w:val="28"/>
          <w:lang w:val="el-GR"/>
        </w:rPr>
      </w:pPr>
      <w:r w:rsidRPr="005C1800">
        <w:rPr>
          <w:rFonts w:cs="Arial"/>
          <w:b/>
          <w:bCs/>
          <w:sz w:val="28"/>
          <w:szCs w:val="28"/>
          <w:lang w:val="el-GR"/>
        </w:rPr>
        <w:t>ΓΙΑΣΕΜΗΣ, Δ.</w:t>
      </w:r>
      <w:r w:rsidRPr="00A71C8C">
        <w:rPr>
          <w:rFonts w:ascii="Times New Roman" w:hAnsi="Times New Roman"/>
          <w:b/>
          <w:bCs/>
          <w:sz w:val="28"/>
          <w:szCs w:val="28"/>
          <w:lang w:val="el-GR"/>
        </w:rPr>
        <w:t xml:space="preserve">   </w:t>
      </w:r>
      <w:r>
        <w:rPr>
          <w:rFonts w:ascii="Times New Roman" w:hAnsi="Times New Roman"/>
          <w:b/>
          <w:bCs/>
          <w:sz w:val="28"/>
          <w:szCs w:val="28"/>
          <w:lang w:val="el-GR"/>
        </w:rPr>
        <w:t xml:space="preserve"> </w:t>
      </w:r>
      <w:r w:rsidR="00002450" w:rsidRPr="00B93BF0">
        <w:rPr>
          <w:rFonts w:ascii="Times New Roman" w:hAnsi="Times New Roman"/>
          <w:sz w:val="28"/>
          <w:szCs w:val="28"/>
          <w:lang w:val="el-GR"/>
        </w:rPr>
        <w:t>Η υπό τον ως άνω αριθμό και τίτλο έφεση</w:t>
      </w:r>
      <w:r w:rsidR="003B36D1">
        <w:rPr>
          <w:rFonts w:ascii="Times New Roman" w:hAnsi="Times New Roman"/>
          <w:sz w:val="28"/>
          <w:szCs w:val="28"/>
          <w:lang w:val="el-GR"/>
        </w:rPr>
        <w:t>,</w:t>
      </w:r>
      <w:r w:rsidR="00002450" w:rsidRPr="00B93BF0">
        <w:rPr>
          <w:rFonts w:ascii="Times New Roman" w:hAnsi="Times New Roman"/>
          <w:sz w:val="28"/>
          <w:szCs w:val="28"/>
          <w:lang w:val="el-GR"/>
        </w:rPr>
        <w:t xml:space="preserve"> καταχωρίστηκε στις 18.4.2016</w:t>
      </w:r>
      <w:r w:rsidR="0076384B" w:rsidRPr="00B93BF0">
        <w:rPr>
          <w:rFonts w:ascii="Times New Roman" w:hAnsi="Times New Roman"/>
          <w:sz w:val="28"/>
          <w:szCs w:val="28"/>
          <w:lang w:val="el-GR"/>
        </w:rPr>
        <w:t xml:space="preserve"> και μ</w:t>
      </w:r>
      <w:r w:rsidR="00002450" w:rsidRPr="00B93BF0">
        <w:rPr>
          <w:rFonts w:ascii="Times New Roman" w:hAnsi="Times New Roman"/>
          <w:sz w:val="28"/>
          <w:szCs w:val="28"/>
          <w:lang w:val="el-GR"/>
        </w:rPr>
        <w:t>ε αυτή προσβάλλεται η απόφαση του Δικαστηρίου Ελέγχου Ενοικιάσεων</w:t>
      </w:r>
      <w:r w:rsidR="003B36D1">
        <w:rPr>
          <w:rFonts w:ascii="Times New Roman" w:hAnsi="Times New Roman"/>
          <w:sz w:val="28"/>
          <w:szCs w:val="28"/>
          <w:lang w:val="el-GR"/>
        </w:rPr>
        <w:t>,</w:t>
      </w:r>
      <w:r w:rsidR="00002450" w:rsidRPr="00B93BF0">
        <w:rPr>
          <w:rFonts w:ascii="Times New Roman" w:hAnsi="Times New Roman"/>
          <w:sz w:val="28"/>
          <w:szCs w:val="28"/>
          <w:lang w:val="el-GR"/>
        </w:rPr>
        <w:t xml:space="preserve"> στην Αίτηση </w:t>
      </w:r>
      <w:proofErr w:type="spellStart"/>
      <w:r w:rsidR="00002450" w:rsidRPr="00B93BF0">
        <w:rPr>
          <w:rFonts w:ascii="Times New Roman" w:hAnsi="Times New Roman"/>
          <w:sz w:val="28"/>
          <w:szCs w:val="28"/>
          <w:lang w:val="el-GR"/>
        </w:rPr>
        <w:t>αρ</w:t>
      </w:r>
      <w:proofErr w:type="spellEnd"/>
      <w:r w:rsidR="00002450" w:rsidRPr="00B93BF0">
        <w:rPr>
          <w:rFonts w:ascii="Times New Roman" w:hAnsi="Times New Roman"/>
          <w:sz w:val="28"/>
          <w:szCs w:val="28"/>
          <w:lang w:val="el-GR"/>
        </w:rPr>
        <w:t>. Κ11/2014</w:t>
      </w:r>
      <w:r w:rsidR="0076384B" w:rsidRPr="00B93BF0">
        <w:rPr>
          <w:rFonts w:ascii="Times New Roman" w:hAnsi="Times New Roman"/>
          <w:sz w:val="28"/>
          <w:szCs w:val="28"/>
          <w:lang w:val="el-GR"/>
        </w:rPr>
        <w:t xml:space="preserve">.  Με την </w:t>
      </w:r>
      <w:r w:rsidR="0076384B" w:rsidRPr="00B93BF0">
        <w:rPr>
          <w:rFonts w:ascii="Times New Roman" w:hAnsi="Times New Roman"/>
          <w:sz w:val="28"/>
          <w:szCs w:val="28"/>
          <w:lang w:val="el-GR"/>
        </w:rPr>
        <w:lastRenderedPageBreak/>
        <w:t>τελευταία αίτηση</w:t>
      </w:r>
      <w:r w:rsidR="003B36D1">
        <w:rPr>
          <w:rFonts w:ascii="Times New Roman" w:hAnsi="Times New Roman"/>
          <w:sz w:val="28"/>
          <w:szCs w:val="28"/>
          <w:lang w:val="el-GR"/>
        </w:rPr>
        <w:t>,</w:t>
      </w:r>
      <w:r w:rsidR="0076384B" w:rsidRPr="00B93BF0">
        <w:rPr>
          <w:rFonts w:ascii="Times New Roman" w:hAnsi="Times New Roman"/>
          <w:sz w:val="28"/>
          <w:szCs w:val="28"/>
          <w:lang w:val="el-GR"/>
        </w:rPr>
        <w:t xml:space="preserve"> ζητείτο ο παραμερισμός και</w:t>
      </w:r>
      <w:r w:rsidR="003B36D1">
        <w:rPr>
          <w:rFonts w:ascii="Times New Roman" w:hAnsi="Times New Roman"/>
          <w:sz w:val="28"/>
          <w:szCs w:val="28"/>
          <w:lang w:val="el-GR"/>
        </w:rPr>
        <w:t>/ή</w:t>
      </w:r>
      <w:r w:rsidR="0076384B" w:rsidRPr="00B93BF0">
        <w:rPr>
          <w:rFonts w:ascii="Times New Roman" w:hAnsi="Times New Roman"/>
          <w:sz w:val="28"/>
          <w:szCs w:val="28"/>
          <w:lang w:val="el-GR"/>
        </w:rPr>
        <w:t xml:space="preserve"> η ακύρωση προηγούμενης απόφασης</w:t>
      </w:r>
      <w:r w:rsidR="004F1F33">
        <w:rPr>
          <w:rFonts w:ascii="Times New Roman" w:hAnsi="Times New Roman"/>
          <w:sz w:val="28"/>
          <w:szCs w:val="28"/>
          <w:lang w:val="el-GR"/>
        </w:rPr>
        <w:t>,</w:t>
      </w:r>
      <w:r w:rsidR="003B36D1">
        <w:rPr>
          <w:rFonts w:ascii="Times New Roman" w:hAnsi="Times New Roman"/>
          <w:sz w:val="28"/>
          <w:szCs w:val="28"/>
          <w:lang w:val="el-GR"/>
        </w:rPr>
        <w:t xml:space="preserve"> </w:t>
      </w:r>
      <w:r w:rsidR="004F1F33">
        <w:rPr>
          <w:rFonts w:ascii="Times New Roman" w:hAnsi="Times New Roman"/>
          <w:sz w:val="28"/>
          <w:szCs w:val="28"/>
          <w:lang w:val="el-GR"/>
        </w:rPr>
        <w:t xml:space="preserve">του </w:t>
      </w:r>
      <w:r w:rsidR="0076384B" w:rsidRPr="00B93BF0">
        <w:rPr>
          <w:rFonts w:ascii="Times New Roman" w:hAnsi="Times New Roman"/>
          <w:sz w:val="28"/>
          <w:szCs w:val="28"/>
          <w:lang w:val="el-GR"/>
        </w:rPr>
        <w:t>ίδιου Δικαστηρίου</w:t>
      </w:r>
      <w:r w:rsidR="003B36D1">
        <w:rPr>
          <w:rFonts w:ascii="Times New Roman" w:hAnsi="Times New Roman"/>
          <w:sz w:val="28"/>
          <w:szCs w:val="28"/>
          <w:lang w:val="el-GR"/>
        </w:rPr>
        <w:t>,</w:t>
      </w:r>
      <w:r w:rsidR="0076384B" w:rsidRPr="00B93BF0">
        <w:rPr>
          <w:rFonts w:ascii="Times New Roman" w:hAnsi="Times New Roman"/>
          <w:sz w:val="28"/>
          <w:szCs w:val="28"/>
          <w:lang w:val="el-GR"/>
        </w:rPr>
        <w:t xml:space="preserve"> </w:t>
      </w:r>
      <w:r w:rsidR="00E11D03" w:rsidRPr="00B93BF0">
        <w:rPr>
          <w:rFonts w:ascii="Times New Roman" w:hAnsi="Times New Roman"/>
          <w:sz w:val="28"/>
          <w:szCs w:val="28"/>
          <w:lang w:val="el-GR"/>
        </w:rPr>
        <w:t>ημερομηνίας 4.2.2014</w:t>
      </w:r>
      <w:r w:rsidR="00E11D03">
        <w:rPr>
          <w:rFonts w:ascii="Times New Roman" w:hAnsi="Times New Roman"/>
          <w:sz w:val="28"/>
          <w:szCs w:val="28"/>
          <w:lang w:val="el-GR"/>
        </w:rPr>
        <w:t xml:space="preserve">, </w:t>
      </w:r>
      <w:r w:rsidR="0076384B" w:rsidRPr="00B93BF0">
        <w:rPr>
          <w:rFonts w:ascii="Times New Roman" w:hAnsi="Times New Roman"/>
          <w:sz w:val="28"/>
          <w:szCs w:val="28"/>
          <w:lang w:val="el-GR"/>
        </w:rPr>
        <w:t xml:space="preserve">στην Αίτηση </w:t>
      </w:r>
      <w:proofErr w:type="spellStart"/>
      <w:r w:rsidR="0076384B" w:rsidRPr="00B93BF0">
        <w:rPr>
          <w:rFonts w:ascii="Times New Roman" w:hAnsi="Times New Roman"/>
          <w:sz w:val="28"/>
          <w:szCs w:val="28"/>
          <w:lang w:val="el-GR"/>
        </w:rPr>
        <w:t>αρ</w:t>
      </w:r>
      <w:proofErr w:type="spellEnd"/>
      <w:r w:rsidR="0076384B" w:rsidRPr="00B93BF0">
        <w:rPr>
          <w:rFonts w:ascii="Times New Roman" w:hAnsi="Times New Roman"/>
          <w:sz w:val="28"/>
          <w:szCs w:val="28"/>
          <w:lang w:val="el-GR"/>
        </w:rPr>
        <w:t>. Ε291/2013</w:t>
      </w:r>
      <w:r w:rsidR="00100079">
        <w:rPr>
          <w:rFonts w:ascii="Times New Roman" w:hAnsi="Times New Roman"/>
          <w:sz w:val="28"/>
          <w:szCs w:val="28"/>
          <w:lang w:val="el-GR"/>
        </w:rPr>
        <w:t>.</w:t>
      </w:r>
      <w:r w:rsidR="00100079" w:rsidRPr="00B93BF0">
        <w:rPr>
          <w:rFonts w:ascii="Times New Roman" w:hAnsi="Times New Roman"/>
          <w:sz w:val="28"/>
          <w:szCs w:val="28"/>
          <w:lang w:val="el-GR"/>
        </w:rPr>
        <w:t xml:space="preserve"> </w:t>
      </w:r>
      <w:r w:rsidR="006E4818">
        <w:rPr>
          <w:rFonts w:ascii="Times New Roman" w:hAnsi="Times New Roman"/>
          <w:sz w:val="28"/>
          <w:szCs w:val="28"/>
          <w:lang w:val="el-GR"/>
        </w:rPr>
        <w:t>Ο</w:t>
      </w:r>
      <w:r w:rsidR="00100079" w:rsidRPr="006E4818">
        <w:rPr>
          <w:rFonts w:ascii="Times New Roman" w:hAnsi="Times New Roman"/>
          <w:sz w:val="28"/>
          <w:szCs w:val="28"/>
          <w:lang w:val="el-GR"/>
        </w:rPr>
        <w:t>ι πιο πάνω διαδικασίες αναλήφθηκαν</w:t>
      </w:r>
      <w:r w:rsidR="00100079">
        <w:rPr>
          <w:rFonts w:ascii="Times New Roman" w:hAnsi="Times New Roman"/>
          <w:sz w:val="28"/>
          <w:szCs w:val="28"/>
          <w:lang w:val="el-GR"/>
        </w:rPr>
        <w:t>,</w:t>
      </w:r>
      <w:r w:rsidR="0076384B" w:rsidRPr="00B93BF0">
        <w:rPr>
          <w:rFonts w:ascii="Times New Roman" w:hAnsi="Times New Roman"/>
          <w:sz w:val="28"/>
          <w:szCs w:val="28"/>
          <w:lang w:val="el-GR"/>
        </w:rPr>
        <w:t xml:space="preserve"> δυνάμει σχετικών προνοιών του </w:t>
      </w:r>
      <w:r w:rsidR="0076384B" w:rsidRPr="00B93BF0">
        <w:rPr>
          <w:rFonts w:ascii="Times New Roman" w:hAnsi="Times New Roman"/>
          <w:b/>
          <w:bCs/>
          <w:i/>
          <w:iCs/>
          <w:sz w:val="28"/>
          <w:szCs w:val="28"/>
          <w:lang w:val="el-GR"/>
        </w:rPr>
        <w:t>περί Ενοικιοστασίου Νόμου 1983, (Ν.23/1983)</w:t>
      </w:r>
      <w:r w:rsidR="00E11D03">
        <w:rPr>
          <w:rFonts w:ascii="Times New Roman" w:hAnsi="Times New Roman"/>
          <w:b/>
          <w:bCs/>
          <w:i/>
          <w:iCs/>
          <w:sz w:val="28"/>
          <w:szCs w:val="28"/>
          <w:lang w:val="el-GR"/>
        </w:rPr>
        <w:t>,</w:t>
      </w:r>
      <w:r w:rsidR="0076384B" w:rsidRPr="00B93BF0">
        <w:rPr>
          <w:rFonts w:ascii="Times New Roman" w:hAnsi="Times New Roman"/>
          <w:sz w:val="28"/>
          <w:szCs w:val="28"/>
          <w:lang w:val="el-GR"/>
        </w:rPr>
        <w:t xml:space="preserve"> όπως αυτός έχει τροποποιηθεί.</w:t>
      </w:r>
      <w:r w:rsidR="00100079">
        <w:rPr>
          <w:rFonts w:ascii="Times New Roman" w:hAnsi="Times New Roman"/>
          <w:sz w:val="28"/>
          <w:szCs w:val="28"/>
          <w:lang w:val="el-GR"/>
        </w:rPr>
        <w:t xml:space="preserve"> </w:t>
      </w:r>
      <w:r w:rsidR="0076384B" w:rsidRPr="00B93BF0">
        <w:rPr>
          <w:rFonts w:ascii="Times New Roman" w:hAnsi="Times New Roman"/>
          <w:sz w:val="28"/>
          <w:szCs w:val="28"/>
          <w:lang w:val="el-GR"/>
        </w:rPr>
        <w:t xml:space="preserve"> Μετά από παρέλευση έξι και πλέον χρόνων, η εν λόγω έφεση ορίστηκε για προδικασία </w:t>
      </w:r>
      <w:r w:rsidR="00100079" w:rsidRPr="00E11D03">
        <w:rPr>
          <w:rFonts w:ascii="Times New Roman" w:hAnsi="Times New Roman"/>
          <w:sz w:val="28"/>
          <w:szCs w:val="28"/>
          <w:lang w:val="el-GR"/>
        </w:rPr>
        <w:t>στις 7.12.2022</w:t>
      </w:r>
      <w:r w:rsidR="00E11D03">
        <w:rPr>
          <w:rFonts w:ascii="Times New Roman" w:hAnsi="Times New Roman"/>
          <w:b/>
          <w:bCs/>
          <w:sz w:val="28"/>
          <w:szCs w:val="28"/>
          <w:lang w:val="el-GR"/>
        </w:rPr>
        <w:t>,</w:t>
      </w:r>
      <w:r w:rsidR="00100079">
        <w:rPr>
          <w:rFonts w:ascii="Times New Roman" w:hAnsi="Times New Roman"/>
          <w:b/>
          <w:bCs/>
          <w:sz w:val="28"/>
          <w:szCs w:val="28"/>
          <w:lang w:val="el-GR"/>
        </w:rPr>
        <w:t xml:space="preserve"> </w:t>
      </w:r>
      <w:r w:rsidR="00100079" w:rsidRPr="00100079">
        <w:rPr>
          <w:rFonts w:ascii="Times New Roman" w:hAnsi="Times New Roman"/>
          <w:sz w:val="28"/>
          <w:szCs w:val="28"/>
          <w:lang w:val="el-GR"/>
        </w:rPr>
        <w:t>κα</w:t>
      </w:r>
      <w:r w:rsidR="0076384B" w:rsidRPr="00100079">
        <w:rPr>
          <w:rFonts w:ascii="Times New Roman" w:hAnsi="Times New Roman"/>
          <w:sz w:val="28"/>
          <w:szCs w:val="28"/>
          <w:lang w:val="el-GR"/>
        </w:rPr>
        <w:t>τά</w:t>
      </w:r>
      <w:r w:rsidR="0076384B" w:rsidRPr="00B93BF0">
        <w:rPr>
          <w:rFonts w:ascii="Times New Roman" w:hAnsi="Times New Roman"/>
          <w:sz w:val="28"/>
          <w:szCs w:val="28"/>
          <w:lang w:val="el-GR"/>
        </w:rPr>
        <w:t xml:space="preserve"> την οποία </w:t>
      </w:r>
      <w:r w:rsidR="00100079">
        <w:rPr>
          <w:rFonts w:ascii="Times New Roman" w:hAnsi="Times New Roman"/>
          <w:sz w:val="28"/>
          <w:szCs w:val="28"/>
          <w:lang w:val="el-GR"/>
        </w:rPr>
        <w:t xml:space="preserve">ημερομηνία </w:t>
      </w:r>
      <w:r w:rsidR="0076384B" w:rsidRPr="00B93BF0">
        <w:rPr>
          <w:rFonts w:ascii="Times New Roman" w:hAnsi="Times New Roman"/>
          <w:sz w:val="28"/>
          <w:szCs w:val="28"/>
          <w:lang w:val="el-GR"/>
        </w:rPr>
        <w:t>δόθη</w:t>
      </w:r>
      <w:r w:rsidR="00100079">
        <w:rPr>
          <w:rFonts w:ascii="Times New Roman" w:hAnsi="Times New Roman"/>
          <w:sz w:val="28"/>
          <w:szCs w:val="28"/>
          <w:lang w:val="el-GR"/>
        </w:rPr>
        <w:t>κ</w:t>
      </w:r>
      <w:r w:rsidR="0076384B" w:rsidRPr="00B93BF0">
        <w:rPr>
          <w:rFonts w:ascii="Times New Roman" w:hAnsi="Times New Roman"/>
          <w:sz w:val="28"/>
          <w:szCs w:val="28"/>
          <w:lang w:val="el-GR"/>
        </w:rPr>
        <w:t xml:space="preserve">αν οδηγίες για καταχώρηση περιγραμμάτων αγόρευσης.  </w:t>
      </w:r>
      <w:r w:rsidR="00E11D03">
        <w:rPr>
          <w:rFonts w:ascii="Times New Roman" w:hAnsi="Times New Roman"/>
          <w:sz w:val="28"/>
          <w:szCs w:val="28"/>
          <w:lang w:val="el-GR"/>
        </w:rPr>
        <w:t xml:space="preserve">Σε όλο </w:t>
      </w:r>
      <w:r w:rsidR="00E17833" w:rsidRPr="00B93BF0">
        <w:rPr>
          <w:rFonts w:ascii="Times New Roman" w:hAnsi="Times New Roman"/>
          <w:sz w:val="28"/>
          <w:szCs w:val="28"/>
          <w:lang w:val="el-GR"/>
        </w:rPr>
        <w:t xml:space="preserve">το πιο πάνω </w:t>
      </w:r>
      <w:proofErr w:type="spellStart"/>
      <w:r w:rsidR="004426AD">
        <w:rPr>
          <w:rFonts w:ascii="Times New Roman" w:hAnsi="Times New Roman"/>
          <w:sz w:val="28"/>
          <w:szCs w:val="28"/>
          <w:lang w:val="el-GR"/>
        </w:rPr>
        <w:t>προηγηθέν</w:t>
      </w:r>
      <w:proofErr w:type="spellEnd"/>
      <w:r w:rsidR="004426AD">
        <w:rPr>
          <w:rFonts w:ascii="Times New Roman" w:hAnsi="Times New Roman"/>
          <w:sz w:val="28"/>
          <w:szCs w:val="28"/>
          <w:lang w:val="el-GR"/>
        </w:rPr>
        <w:t xml:space="preserve"> </w:t>
      </w:r>
      <w:r w:rsidR="00E17833" w:rsidRPr="00B93BF0">
        <w:rPr>
          <w:rFonts w:ascii="Times New Roman" w:hAnsi="Times New Roman"/>
          <w:sz w:val="28"/>
          <w:szCs w:val="28"/>
          <w:lang w:val="el-GR"/>
        </w:rPr>
        <w:t>διάστημα</w:t>
      </w:r>
      <w:r w:rsidR="00100079">
        <w:rPr>
          <w:rFonts w:ascii="Times New Roman" w:hAnsi="Times New Roman"/>
          <w:sz w:val="28"/>
          <w:szCs w:val="28"/>
          <w:lang w:val="el-GR"/>
        </w:rPr>
        <w:t>,</w:t>
      </w:r>
      <w:r w:rsidR="00E17833" w:rsidRPr="00B93BF0">
        <w:rPr>
          <w:rFonts w:ascii="Times New Roman" w:hAnsi="Times New Roman"/>
          <w:sz w:val="28"/>
          <w:szCs w:val="28"/>
          <w:lang w:val="el-GR"/>
        </w:rPr>
        <w:t xml:space="preserve"> οι εφεσίβλητοι παρέμεινα</w:t>
      </w:r>
      <w:r w:rsidR="00100079">
        <w:rPr>
          <w:rFonts w:ascii="Times New Roman" w:hAnsi="Times New Roman"/>
          <w:sz w:val="28"/>
          <w:szCs w:val="28"/>
          <w:lang w:val="el-GR"/>
        </w:rPr>
        <w:t>ν α</w:t>
      </w:r>
      <w:r w:rsidR="00E17833" w:rsidRPr="00B93BF0">
        <w:rPr>
          <w:rFonts w:ascii="Times New Roman" w:hAnsi="Times New Roman"/>
          <w:sz w:val="28"/>
          <w:szCs w:val="28"/>
          <w:lang w:val="el-GR"/>
        </w:rPr>
        <w:t>δρανείς</w:t>
      </w:r>
      <w:r w:rsidR="00340225" w:rsidRPr="00B93BF0">
        <w:rPr>
          <w:rFonts w:ascii="Times New Roman" w:hAnsi="Times New Roman"/>
          <w:sz w:val="28"/>
          <w:szCs w:val="28"/>
          <w:lang w:val="el-GR"/>
        </w:rPr>
        <w:t xml:space="preserve">.  </w:t>
      </w:r>
    </w:p>
    <w:p w14:paraId="7E67ED6D" w14:textId="77777777" w:rsidR="004426AD" w:rsidRDefault="004426AD" w:rsidP="004426AD">
      <w:pPr>
        <w:spacing w:line="480" w:lineRule="auto"/>
        <w:ind w:firstLine="567"/>
        <w:rPr>
          <w:rFonts w:ascii="Times New Roman" w:hAnsi="Times New Roman"/>
          <w:sz w:val="28"/>
          <w:szCs w:val="28"/>
          <w:lang w:val="el-GR"/>
        </w:rPr>
      </w:pPr>
    </w:p>
    <w:p w14:paraId="25F9FD94" w14:textId="08DB95CE" w:rsidR="00E17833" w:rsidRPr="00B93BF0" w:rsidRDefault="002674C2" w:rsidP="004426AD">
      <w:pPr>
        <w:spacing w:line="480" w:lineRule="auto"/>
        <w:ind w:firstLine="567"/>
        <w:rPr>
          <w:rFonts w:ascii="Times New Roman" w:hAnsi="Times New Roman"/>
          <w:sz w:val="28"/>
          <w:szCs w:val="28"/>
          <w:lang w:val="el-GR"/>
        </w:rPr>
      </w:pPr>
      <w:r>
        <w:rPr>
          <w:rFonts w:ascii="Times New Roman" w:hAnsi="Times New Roman"/>
          <w:sz w:val="28"/>
          <w:szCs w:val="28"/>
          <w:lang w:val="el-GR"/>
        </w:rPr>
        <w:t>Μερικούς μήνες αργότερα, στις</w:t>
      </w:r>
      <w:r w:rsidR="00340225" w:rsidRPr="00B93BF0">
        <w:rPr>
          <w:rFonts w:ascii="Times New Roman" w:hAnsi="Times New Roman"/>
          <w:sz w:val="28"/>
          <w:szCs w:val="28"/>
          <w:lang w:val="el-GR"/>
        </w:rPr>
        <w:t xml:space="preserve"> 10.3.2023, </w:t>
      </w:r>
      <w:r w:rsidR="00347F54">
        <w:rPr>
          <w:rFonts w:ascii="Times New Roman" w:hAnsi="Times New Roman"/>
          <w:sz w:val="28"/>
          <w:szCs w:val="28"/>
          <w:lang w:val="el-GR"/>
        </w:rPr>
        <w:t xml:space="preserve">οι εφεσίβλητοι </w:t>
      </w:r>
      <w:r w:rsidR="00340225" w:rsidRPr="00B93BF0">
        <w:rPr>
          <w:rFonts w:ascii="Times New Roman" w:hAnsi="Times New Roman"/>
          <w:sz w:val="28"/>
          <w:szCs w:val="28"/>
          <w:lang w:val="el-GR"/>
        </w:rPr>
        <w:t xml:space="preserve">καταχώρησαν την παρούσα αίτηση με την οποία ζητούν </w:t>
      </w:r>
      <w:r w:rsidR="00440C27">
        <w:rPr>
          <w:rFonts w:ascii="Times New Roman" w:hAnsi="Times New Roman"/>
          <w:sz w:val="28"/>
          <w:szCs w:val="28"/>
          <w:lang w:val="el-GR"/>
        </w:rPr>
        <w:t>όπως</w:t>
      </w:r>
      <w:r w:rsidR="00340225" w:rsidRPr="00B93BF0">
        <w:rPr>
          <w:rFonts w:ascii="Times New Roman" w:hAnsi="Times New Roman"/>
          <w:sz w:val="28"/>
          <w:szCs w:val="28"/>
          <w:lang w:val="el-GR"/>
        </w:rPr>
        <w:t xml:space="preserve"> διαταχθούν οι </w:t>
      </w:r>
      <w:proofErr w:type="spellStart"/>
      <w:r w:rsidR="00340225" w:rsidRPr="00B93BF0">
        <w:rPr>
          <w:rFonts w:ascii="Times New Roman" w:hAnsi="Times New Roman"/>
          <w:sz w:val="28"/>
          <w:szCs w:val="28"/>
          <w:lang w:val="el-GR"/>
        </w:rPr>
        <w:t>εφεσείοντες</w:t>
      </w:r>
      <w:proofErr w:type="spellEnd"/>
      <w:r w:rsidR="00340225" w:rsidRPr="00B93BF0">
        <w:rPr>
          <w:rFonts w:ascii="Times New Roman" w:hAnsi="Times New Roman"/>
          <w:sz w:val="28"/>
          <w:szCs w:val="28"/>
          <w:lang w:val="el-GR"/>
        </w:rPr>
        <w:t xml:space="preserve"> να παραχωρήσουν ασφάλεια για τα έξοδα της έφεσης.  Βασίζουν το αίτημα τους, μεταξύ άλλων, στο </w:t>
      </w:r>
      <w:r w:rsidR="00340225" w:rsidRPr="00B93BF0">
        <w:rPr>
          <w:rFonts w:ascii="Times New Roman" w:hAnsi="Times New Roman"/>
          <w:b/>
          <w:bCs/>
          <w:i/>
          <w:iCs/>
          <w:sz w:val="28"/>
          <w:szCs w:val="28"/>
          <w:lang w:val="el-GR"/>
        </w:rPr>
        <w:t>άρθρο 382</w:t>
      </w:r>
      <w:r w:rsidR="00340225" w:rsidRPr="00B93BF0">
        <w:rPr>
          <w:rStyle w:val="FootnoteReference"/>
          <w:rFonts w:ascii="Times New Roman" w:hAnsi="Times New Roman"/>
          <w:b/>
          <w:bCs/>
          <w:i/>
          <w:iCs/>
          <w:sz w:val="28"/>
          <w:szCs w:val="28"/>
          <w:lang w:val="el-GR"/>
        </w:rPr>
        <w:footnoteReference w:id="1"/>
      </w:r>
      <w:r w:rsidR="00340225" w:rsidRPr="00B93BF0">
        <w:rPr>
          <w:rFonts w:ascii="Times New Roman" w:hAnsi="Times New Roman"/>
          <w:b/>
          <w:bCs/>
          <w:i/>
          <w:iCs/>
          <w:sz w:val="28"/>
          <w:szCs w:val="28"/>
          <w:lang w:val="el-GR"/>
        </w:rPr>
        <w:t xml:space="preserve"> του περί Εταιρειών Νόμου, Κεφ. 113. </w:t>
      </w:r>
      <w:r w:rsidR="00340225" w:rsidRPr="00B93BF0">
        <w:rPr>
          <w:rFonts w:ascii="Times New Roman" w:hAnsi="Times New Roman"/>
          <w:sz w:val="28"/>
          <w:szCs w:val="28"/>
          <w:lang w:val="el-GR"/>
        </w:rPr>
        <w:t>Στην υποστηρικτική ένορκη δήλωση, επικαλούνται «</w:t>
      </w:r>
      <w:r w:rsidR="00340225" w:rsidRPr="00B93BF0">
        <w:rPr>
          <w:rFonts w:ascii="Times New Roman" w:hAnsi="Times New Roman"/>
          <w:i/>
          <w:iCs/>
          <w:sz w:val="28"/>
          <w:szCs w:val="28"/>
          <w:lang w:val="el-GR"/>
        </w:rPr>
        <w:t>πληροφορίες που κυκλοφορούν στην αγορά»</w:t>
      </w:r>
      <w:r w:rsidR="00440C27">
        <w:rPr>
          <w:rFonts w:ascii="Times New Roman" w:hAnsi="Times New Roman"/>
          <w:i/>
          <w:iCs/>
          <w:sz w:val="28"/>
          <w:szCs w:val="28"/>
          <w:lang w:val="el-GR"/>
        </w:rPr>
        <w:t>,</w:t>
      </w:r>
      <w:r w:rsidR="00340225" w:rsidRPr="00B93BF0">
        <w:rPr>
          <w:rFonts w:ascii="Times New Roman" w:hAnsi="Times New Roman"/>
          <w:sz w:val="28"/>
          <w:szCs w:val="28"/>
          <w:lang w:val="el-GR"/>
        </w:rPr>
        <w:t xml:space="preserve"> για να ισχυριστούν ότι οι </w:t>
      </w:r>
      <w:proofErr w:type="spellStart"/>
      <w:r w:rsidR="00340225" w:rsidRPr="00B93BF0">
        <w:rPr>
          <w:rFonts w:ascii="Times New Roman" w:hAnsi="Times New Roman"/>
          <w:sz w:val="28"/>
          <w:szCs w:val="28"/>
          <w:lang w:val="el-GR"/>
        </w:rPr>
        <w:t>εφεσείοντες</w:t>
      </w:r>
      <w:proofErr w:type="spellEnd"/>
      <w:r w:rsidR="00340225" w:rsidRPr="00B93BF0">
        <w:rPr>
          <w:rFonts w:ascii="Times New Roman" w:hAnsi="Times New Roman"/>
          <w:sz w:val="28"/>
          <w:szCs w:val="28"/>
          <w:lang w:val="el-GR"/>
        </w:rPr>
        <w:t xml:space="preserve"> έπαυσαν να λειτουργούν το κύριο κατάστημα τους στην οδό </w:t>
      </w:r>
      <w:proofErr w:type="spellStart"/>
      <w:r w:rsidR="00340225" w:rsidRPr="00B93BF0">
        <w:rPr>
          <w:rFonts w:ascii="Times New Roman" w:hAnsi="Times New Roman"/>
          <w:sz w:val="28"/>
          <w:szCs w:val="28"/>
          <w:lang w:val="el-GR"/>
        </w:rPr>
        <w:t>Διαγόρου</w:t>
      </w:r>
      <w:proofErr w:type="spellEnd"/>
      <w:r w:rsidR="00440C27">
        <w:rPr>
          <w:rFonts w:ascii="Times New Roman" w:hAnsi="Times New Roman"/>
          <w:sz w:val="28"/>
          <w:szCs w:val="28"/>
          <w:lang w:val="el-GR"/>
        </w:rPr>
        <w:t>,</w:t>
      </w:r>
      <w:r w:rsidR="00340225" w:rsidRPr="00B93BF0">
        <w:rPr>
          <w:rFonts w:ascii="Times New Roman" w:hAnsi="Times New Roman"/>
          <w:sz w:val="28"/>
          <w:szCs w:val="28"/>
          <w:lang w:val="el-GR"/>
        </w:rPr>
        <w:t xml:space="preserve"> στη Λευκωσία και </w:t>
      </w:r>
      <w:r w:rsidR="00440C27">
        <w:rPr>
          <w:rFonts w:ascii="Times New Roman" w:hAnsi="Times New Roman"/>
          <w:sz w:val="28"/>
          <w:szCs w:val="28"/>
          <w:lang w:val="el-GR"/>
        </w:rPr>
        <w:t xml:space="preserve">ότι δεν </w:t>
      </w:r>
      <w:r w:rsidR="00340225" w:rsidRPr="00B93BF0">
        <w:rPr>
          <w:rFonts w:ascii="Times New Roman" w:hAnsi="Times New Roman"/>
          <w:sz w:val="28"/>
          <w:szCs w:val="28"/>
          <w:lang w:val="el-GR"/>
        </w:rPr>
        <w:t>διεξάγουν πλέον</w:t>
      </w:r>
      <w:r w:rsidR="004426AD">
        <w:rPr>
          <w:rFonts w:ascii="Times New Roman" w:hAnsi="Times New Roman"/>
          <w:sz w:val="28"/>
          <w:szCs w:val="28"/>
          <w:lang w:val="el-GR"/>
        </w:rPr>
        <w:t xml:space="preserve"> οποιεσδήποτε</w:t>
      </w:r>
      <w:r w:rsidR="00340225" w:rsidRPr="00B93BF0">
        <w:rPr>
          <w:rFonts w:ascii="Times New Roman" w:hAnsi="Times New Roman"/>
          <w:sz w:val="28"/>
          <w:szCs w:val="28"/>
          <w:lang w:val="el-GR"/>
        </w:rPr>
        <w:t xml:space="preserve"> εργασίες.  Επιπρόσθετα, ισχυρίζονται ότι από έρευνα που διεξήγαν στο</w:t>
      </w:r>
      <w:r w:rsidR="00440C27">
        <w:rPr>
          <w:rFonts w:ascii="Times New Roman" w:hAnsi="Times New Roman"/>
          <w:sz w:val="28"/>
          <w:szCs w:val="28"/>
          <w:lang w:val="el-GR"/>
        </w:rPr>
        <w:t xml:space="preserve"> γραφείο του Εφόρου </w:t>
      </w:r>
      <w:r w:rsidR="00340225" w:rsidRPr="00B93BF0">
        <w:rPr>
          <w:rFonts w:ascii="Times New Roman" w:hAnsi="Times New Roman"/>
          <w:sz w:val="28"/>
          <w:szCs w:val="28"/>
          <w:lang w:val="el-GR"/>
        </w:rPr>
        <w:t>Εταιρειών</w:t>
      </w:r>
      <w:r w:rsidR="00440C27">
        <w:rPr>
          <w:rFonts w:ascii="Times New Roman" w:hAnsi="Times New Roman"/>
          <w:sz w:val="28"/>
          <w:szCs w:val="28"/>
          <w:lang w:val="el-GR"/>
        </w:rPr>
        <w:t xml:space="preserve">, </w:t>
      </w:r>
      <w:r w:rsidR="00340225" w:rsidRPr="00B93BF0">
        <w:rPr>
          <w:rFonts w:ascii="Times New Roman" w:hAnsi="Times New Roman"/>
          <w:sz w:val="28"/>
          <w:szCs w:val="28"/>
          <w:lang w:val="el-GR"/>
        </w:rPr>
        <w:t>διαπίστωσαν ότι υπήρχε καταχωρημένη ένσταση σε σχέση με</w:t>
      </w:r>
      <w:r w:rsidR="00440C27">
        <w:rPr>
          <w:rFonts w:ascii="Times New Roman" w:hAnsi="Times New Roman"/>
          <w:sz w:val="28"/>
          <w:szCs w:val="28"/>
          <w:lang w:val="el-GR"/>
        </w:rPr>
        <w:t xml:space="preserve"> αίτηση για</w:t>
      </w:r>
      <w:r w:rsidR="00340225" w:rsidRPr="00B93BF0">
        <w:rPr>
          <w:rFonts w:ascii="Times New Roman" w:hAnsi="Times New Roman"/>
          <w:sz w:val="28"/>
          <w:szCs w:val="28"/>
          <w:lang w:val="el-GR"/>
        </w:rPr>
        <w:t xml:space="preserve"> διαγραφή τ</w:t>
      </w:r>
      <w:r w:rsidR="00440C27">
        <w:rPr>
          <w:rFonts w:ascii="Times New Roman" w:hAnsi="Times New Roman"/>
          <w:sz w:val="28"/>
          <w:szCs w:val="28"/>
          <w:lang w:val="el-GR"/>
        </w:rPr>
        <w:t xml:space="preserve">ων </w:t>
      </w:r>
      <w:proofErr w:type="spellStart"/>
      <w:r w:rsidR="00440C27">
        <w:rPr>
          <w:rFonts w:ascii="Times New Roman" w:hAnsi="Times New Roman"/>
          <w:sz w:val="28"/>
          <w:szCs w:val="28"/>
          <w:lang w:val="el-GR"/>
        </w:rPr>
        <w:t>εφεσειόντων</w:t>
      </w:r>
      <w:proofErr w:type="spellEnd"/>
      <w:r w:rsidR="00340225" w:rsidRPr="00B93BF0">
        <w:rPr>
          <w:rFonts w:ascii="Times New Roman" w:hAnsi="Times New Roman"/>
          <w:sz w:val="28"/>
          <w:szCs w:val="28"/>
          <w:lang w:val="el-GR"/>
        </w:rPr>
        <w:t xml:space="preserve"> από </w:t>
      </w:r>
      <w:r w:rsidR="00340225" w:rsidRPr="00B93BF0">
        <w:rPr>
          <w:rFonts w:ascii="Times New Roman" w:hAnsi="Times New Roman"/>
          <w:sz w:val="28"/>
          <w:szCs w:val="28"/>
          <w:lang w:val="el-GR"/>
        </w:rPr>
        <w:lastRenderedPageBreak/>
        <w:t>το</w:t>
      </w:r>
      <w:r w:rsidR="00440C27">
        <w:rPr>
          <w:rFonts w:ascii="Times New Roman" w:hAnsi="Times New Roman"/>
          <w:sz w:val="28"/>
          <w:szCs w:val="28"/>
          <w:lang w:val="el-GR"/>
        </w:rPr>
        <w:t xml:space="preserve"> σχετικό</w:t>
      </w:r>
      <w:r w:rsidR="00340225" w:rsidRPr="00B93BF0">
        <w:rPr>
          <w:rFonts w:ascii="Times New Roman" w:hAnsi="Times New Roman"/>
          <w:sz w:val="28"/>
          <w:szCs w:val="28"/>
          <w:lang w:val="el-GR"/>
        </w:rPr>
        <w:t xml:space="preserve"> μητρώο.  Επίσης, διαπίστωσαν την ύπαρξη, όπως το θέτουν, σωρείας επιβαρύνσεων</w:t>
      </w:r>
      <w:r w:rsidR="00E11D03">
        <w:rPr>
          <w:rFonts w:ascii="Times New Roman" w:hAnsi="Times New Roman"/>
          <w:sz w:val="28"/>
          <w:szCs w:val="28"/>
          <w:lang w:val="el-GR"/>
        </w:rPr>
        <w:t xml:space="preserve"> για χρέη, </w:t>
      </w:r>
      <w:proofErr w:type="spellStart"/>
      <w:r w:rsidR="00340225" w:rsidRPr="00B93BF0">
        <w:rPr>
          <w:rFonts w:ascii="Times New Roman" w:hAnsi="Times New Roman"/>
          <w:sz w:val="28"/>
          <w:szCs w:val="28"/>
          <w:lang w:val="el-GR"/>
        </w:rPr>
        <w:t>συμποσούμεν</w:t>
      </w:r>
      <w:r w:rsidR="00E11D03">
        <w:rPr>
          <w:rFonts w:ascii="Times New Roman" w:hAnsi="Times New Roman"/>
          <w:sz w:val="28"/>
          <w:szCs w:val="28"/>
          <w:lang w:val="el-GR"/>
        </w:rPr>
        <w:t>α</w:t>
      </w:r>
      <w:proofErr w:type="spellEnd"/>
      <w:r w:rsidR="00340225" w:rsidRPr="00B93BF0">
        <w:rPr>
          <w:rFonts w:ascii="Times New Roman" w:hAnsi="Times New Roman"/>
          <w:sz w:val="28"/>
          <w:szCs w:val="28"/>
          <w:lang w:val="el-GR"/>
        </w:rPr>
        <w:t xml:space="preserve"> στο ποσό των €95.000.- </w:t>
      </w:r>
      <w:r w:rsidR="00E0310A" w:rsidRPr="00B93BF0">
        <w:rPr>
          <w:rFonts w:ascii="Times New Roman" w:hAnsi="Times New Roman"/>
          <w:sz w:val="28"/>
          <w:szCs w:val="28"/>
          <w:lang w:val="el-GR"/>
        </w:rPr>
        <w:t xml:space="preserve">  </w:t>
      </w:r>
    </w:p>
    <w:p w14:paraId="73A2EADA" w14:textId="4C189A11" w:rsidR="00A42D9D" w:rsidRPr="00B93BF0" w:rsidRDefault="00A42D9D" w:rsidP="004426AD">
      <w:pPr>
        <w:spacing w:line="480" w:lineRule="auto"/>
        <w:ind w:firstLine="567"/>
        <w:rPr>
          <w:rFonts w:ascii="Times New Roman" w:hAnsi="Times New Roman"/>
          <w:sz w:val="28"/>
          <w:szCs w:val="28"/>
          <w:lang w:val="el-GR"/>
        </w:rPr>
      </w:pPr>
    </w:p>
    <w:p w14:paraId="66DB552A" w14:textId="55446B8A" w:rsidR="00A42D9D" w:rsidRPr="00B93BF0" w:rsidRDefault="00A42D9D" w:rsidP="005C1800">
      <w:pPr>
        <w:spacing w:line="480" w:lineRule="auto"/>
        <w:ind w:firstLine="567"/>
        <w:rPr>
          <w:rFonts w:ascii="Times New Roman" w:hAnsi="Times New Roman"/>
          <w:sz w:val="28"/>
          <w:szCs w:val="28"/>
          <w:lang w:val="el-GR"/>
        </w:rPr>
      </w:pPr>
      <w:r w:rsidRPr="00B93BF0">
        <w:rPr>
          <w:rFonts w:ascii="Times New Roman" w:hAnsi="Times New Roman"/>
          <w:sz w:val="28"/>
          <w:szCs w:val="28"/>
          <w:lang w:val="el-GR"/>
        </w:rPr>
        <w:t xml:space="preserve">Οι </w:t>
      </w:r>
      <w:proofErr w:type="spellStart"/>
      <w:r w:rsidR="00440C27" w:rsidRPr="00B93BF0">
        <w:rPr>
          <w:rFonts w:ascii="Times New Roman" w:hAnsi="Times New Roman"/>
          <w:sz w:val="28"/>
          <w:szCs w:val="28"/>
          <w:lang w:val="el-GR"/>
        </w:rPr>
        <w:t>εφεσείοντες</w:t>
      </w:r>
      <w:proofErr w:type="spellEnd"/>
      <w:r w:rsidR="00440C27" w:rsidRPr="00B93BF0">
        <w:rPr>
          <w:rFonts w:ascii="Times New Roman" w:hAnsi="Times New Roman"/>
          <w:sz w:val="28"/>
          <w:szCs w:val="28"/>
          <w:lang w:val="el-GR"/>
        </w:rPr>
        <w:t>,</w:t>
      </w:r>
      <w:r w:rsidR="00440C27">
        <w:rPr>
          <w:rFonts w:ascii="Times New Roman" w:hAnsi="Times New Roman"/>
          <w:sz w:val="28"/>
          <w:szCs w:val="28"/>
          <w:lang w:val="el-GR"/>
        </w:rPr>
        <w:t xml:space="preserve"> </w:t>
      </w:r>
      <w:r w:rsidRPr="00B93BF0">
        <w:rPr>
          <w:rFonts w:ascii="Times New Roman" w:hAnsi="Times New Roman"/>
          <w:sz w:val="28"/>
          <w:szCs w:val="28"/>
          <w:lang w:val="el-GR"/>
        </w:rPr>
        <w:t xml:space="preserve">καθ’  ων η αίτηση, με την ένσταση τους προβάλλουν διάφορες </w:t>
      </w:r>
      <w:r w:rsidR="00440C27">
        <w:rPr>
          <w:rFonts w:ascii="Times New Roman" w:hAnsi="Times New Roman"/>
          <w:sz w:val="28"/>
          <w:szCs w:val="28"/>
          <w:lang w:val="el-GR"/>
        </w:rPr>
        <w:t>δι</w:t>
      </w:r>
      <w:r w:rsidRPr="00B93BF0">
        <w:rPr>
          <w:rFonts w:ascii="Times New Roman" w:hAnsi="Times New Roman"/>
          <w:sz w:val="28"/>
          <w:szCs w:val="28"/>
          <w:lang w:val="el-GR"/>
        </w:rPr>
        <w:t>κονομικ</w:t>
      </w:r>
      <w:r w:rsidR="00440C27">
        <w:rPr>
          <w:rFonts w:ascii="Times New Roman" w:hAnsi="Times New Roman"/>
          <w:sz w:val="28"/>
          <w:szCs w:val="28"/>
          <w:lang w:val="el-GR"/>
        </w:rPr>
        <w:t>ή</w:t>
      </w:r>
      <w:r w:rsidRPr="00B93BF0">
        <w:rPr>
          <w:rFonts w:ascii="Times New Roman" w:hAnsi="Times New Roman"/>
          <w:sz w:val="28"/>
          <w:szCs w:val="28"/>
          <w:lang w:val="el-GR"/>
        </w:rPr>
        <w:t xml:space="preserve">ς φύσεως ενστάσεις, </w:t>
      </w:r>
      <w:r w:rsidR="00440C27">
        <w:rPr>
          <w:rFonts w:ascii="Times New Roman" w:hAnsi="Times New Roman"/>
          <w:sz w:val="28"/>
          <w:szCs w:val="28"/>
          <w:lang w:val="el-GR"/>
        </w:rPr>
        <w:t>αλλά και ενστάσεις</w:t>
      </w:r>
      <w:r w:rsidRPr="00B93BF0">
        <w:rPr>
          <w:rFonts w:ascii="Times New Roman" w:hAnsi="Times New Roman"/>
          <w:sz w:val="28"/>
          <w:szCs w:val="28"/>
          <w:lang w:val="el-GR"/>
        </w:rPr>
        <w:t xml:space="preserve"> ως προς το θέμα της </w:t>
      </w:r>
      <w:proofErr w:type="spellStart"/>
      <w:r w:rsidRPr="00B93BF0">
        <w:rPr>
          <w:rFonts w:ascii="Times New Roman" w:hAnsi="Times New Roman"/>
          <w:sz w:val="28"/>
          <w:szCs w:val="28"/>
          <w:lang w:val="el-GR"/>
        </w:rPr>
        <w:t>αποδοθείσας</w:t>
      </w:r>
      <w:proofErr w:type="spellEnd"/>
      <w:r w:rsidRPr="00B93BF0">
        <w:rPr>
          <w:rFonts w:ascii="Times New Roman" w:hAnsi="Times New Roman"/>
          <w:sz w:val="28"/>
          <w:szCs w:val="28"/>
          <w:lang w:val="el-GR"/>
        </w:rPr>
        <w:t xml:space="preserve"> σε αυτούς αφερεγγυότητας</w:t>
      </w:r>
      <w:r w:rsidR="00440C27">
        <w:rPr>
          <w:rFonts w:ascii="Times New Roman" w:hAnsi="Times New Roman"/>
          <w:sz w:val="28"/>
          <w:szCs w:val="28"/>
          <w:lang w:val="el-GR"/>
        </w:rPr>
        <w:t>.  Ι</w:t>
      </w:r>
      <w:r w:rsidRPr="00B93BF0">
        <w:rPr>
          <w:rFonts w:ascii="Times New Roman" w:hAnsi="Times New Roman"/>
          <w:sz w:val="28"/>
          <w:szCs w:val="28"/>
          <w:lang w:val="el-GR"/>
        </w:rPr>
        <w:t>σχυρίζονται ότι δεν έπαψαν να διεξάγουν εργασίες αλλά</w:t>
      </w:r>
      <w:r w:rsidR="00E11D03">
        <w:rPr>
          <w:rFonts w:ascii="Times New Roman" w:hAnsi="Times New Roman"/>
          <w:sz w:val="28"/>
          <w:szCs w:val="28"/>
          <w:lang w:val="el-GR"/>
        </w:rPr>
        <w:t xml:space="preserve"> ότι</w:t>
      </w:r>
      <w:r w:rsidRPr="00B93BF0">
        <w:rPr>
          <w:rFonts w:ascii="Times New Roman" w:hAnsi="Times New Roman"/>
          <w:sz w:val="28"/>
          <w:szCs w:val="28"/>
          <w:lang w:val="el-GR"/>
        </w:rPr>
        <w:t xml:space="preserve"> άλλαξαν τη φύση </w:t>
      </w:r>
      <w:r w:rsidR="00E11D03">
        <w:rPr>
          <w:rFonts w:ascii="Times New Roman" w:hAnsi="Times New Roman"/>
          <w:sz w:val="28"/>
          <w:szCs w:val="28"/>
          <w:lang w:val="el-GR"/>
        </w:rPr>
        <w:t>τους,</w:t>
      </w:r>
      <w:r w:rsidRPr="00B93BF0">
        <w:rPr>
          <w:rFonts w:ascii="Times New Roman" w:hAnsi="Times New Roman"/>
          <w:sz w:val="28"/>
          <w:szCs w:val="28"/>
          <w:lang w:val="el-GR"/>
        </w:rPr>
        <w:t xml:space="preserve"> </w:t>
      </w:r>
      <w:r w:rsidR="00440C27" w:rsidRPr="00B93BF0">
        <w:rPr>
          <w:rFonts w:ascii="Times New Roman" w:hAnsi="Times New Roman"/>
          <w:sz w:val="28"/>
          <w:szCs w:val="28"/>
          <w:lang w:val="el-GR"/>
        </w:rPr>
        <w:t>οπότε έκλεισαν και το προαναφερθέν κατάστημα</w:t>
      </w:r>
      <w:r w:rsidR="00AC7D24">
        <w:rPr>
          <w:rFonts w:ascii="Times New Roman" w:hAnsi="Times New Roman"/>
          <w:sz w:val="28"/>
          <w:szCs w:val="28"/>
          <w:lang w:val="el-GR"/>
        </w:rPr>
        <w:t>,</w:t>
      </w:r>
      <w:r w:rsidR="00440C27">
        <w:rPr>
          <w:rFonts w:ascii="Times New Roman" w:hAnsi="Times New Roman"/>
          <w:sz w:val="28"/>
          <w:szCs w:val="28"/>
          <w:lang w:val="el-GR"/>
        </w:rPr>
        <w:t xml:space="preserve"> παραμένοντας</w:t>
      </w:r>
      <w:r w:rsidR="00E11D03">
        <w:rPr>
          <w:rFonts w:ascii="Times New Roman" w:hAnsi="Times New Roman"/>
          <w:sz w:val="28"/>
          <w:szCs w:val="28"/>
          <w:lang w:val="el-GR"/>
        </w:rPr>
        <w:t>, όμως,</w:t>
      </w:r>
      <w:r w:rsidR="00440C27" w:rsidRPr="00B93BF0">
        <w:rPr>
          <w:rFonts w:ascii="Times New Roman" w:hAnsi="Times New Roman"/>
          <w:sz w:val="28"/>
          <w:szCs w:val="28"/>
          <w:lang w:val="el-GR"/>
        </w:rPr>
        <w:t xml:space="preserve"> </w:t>
      </w:r>
      <w:r w:rsidRPr="00B93BF0">
        <w:rPr>
          <w:rFonts w:ascii="Times New Roman" w:hAnsi="Times New Roman"/>
          <w:sz w:val="28"/>
          <w:szCs w:val="28"/>
          <w:lang w:val="el-GR"/>
        </w:rPr>
        <w:t>στον ίδιο τομέα.  Επιπρόσθετα, ισχυρίζονται ότι διαθέτουν εμπορεύματα αξίας πέραν των €100.000</w:t>
      </w:r>
      <w:r w:rsidR="00896D1E" w:rsidRPr="00B93BF0">
        <w:rPr>
          <w:rFonts w:ascii="Times New Roman" w:hAnsi="Times New Roman"/>
          <w:sz w:val="28"/>
          <w:szCs w:val="28"/>
          <w:lang w:val="el-GR"/>
        </w:rPr>
        <w:t xml:space="preserve"> που προσφέρονται προς εκτέλεση εντάλματος κινητών.  Όσον αφορά τις επιβαρύνσεις, ισχυρίζονται ότι έχουν εξοφλήσει τους πιστωτές </w:t>
      </w:r>
      <w:r w:rsidR="00E11D03">
        <w:rPr>
          <w:rFonts w:ascii="Times New Roman" w:hAnsi="Times New Roman"/>
          <w:sz w:val="28"/>
          <w:szCs w:val="28"/>
          <w:lang w:val="el-GR"/>
        </w:rPr>
        <w:t>τους,</w:t>
      </w:r>
      <w:r w:rsidR="00896D1E" w:rsidRPr="00B93BF0">
        <w:rPr>
          <w:rFonts w:ascii="Times New Roman" w:hAnsi="Times New Roman"/>
          <w:sz w:val="28"/>
          <w:szCs w:val="28"/>
          <w:lang w:val="el-GR"/>
        </w:rPr>
        <w:t xml:space="preserve"> </w:t>
      </w:r>
      <w:r w:rsidR="00851C8F">
        <w:rPr>
          <w:rFonts w:ascii="Times New Roman" w:hAnsi="Times New Roman"/>
          <w:sz w:val="28"/>
          <w:szCs w:val="28"/>
          <w:lang w:val="el-GR"/>
        </w:rPr>
        <w:t xml:space="preserve">στο πλαίσιο </w:t>
      </w:r>
      <w:r w:rsidR="00896D1E" w:rsidRPr="00B93BF0">
        <w:rPr>
          <w:rFonts w:ascii="Times New Roman" w:hAnsi="Times New Roman"/>
          <w:sz w:val="28"/>
          <w:szCs w:val="28"/>
          <w:lang w:val="el-GR"/>
        </w:rPr>
        <w:t>συμφωνία</w:t>
      </w:r>
      <w:r w:rsidR="00851C8F">
        <w:rPr>
          <w:rFonts w:ascii="Times New Roman" w:hAnsi="Times New Roman"/>
          <w:sz w:val="28"/>
          <w:szCs w:val="28"/>
          <w:lang w:val="el-GR"/>
        </w:rPr>
        <w:t>ς</w:t>
      </w:r>
      <w:r w:rsidR="00896D1E" w:rsidRPr="00B93BF0">
        <w:rPr>
          <w:rFonts w:ascii="Times New Roman" w:hAnsi="Times New Roman"/>
          <w:sz w:val="28"/>
          <w:szCs w:val="28"/>
          <w:lang w:val="el-GR"/>
        </w:rPr>
        <w:t xml:space="preserve"> που συνήψαν μ</w:t>
      </w:r>
      <w:r w:rsidR="00851C8F">
        <w:rPr>
          <w:rFonts w:ascii="Times New Roman" w:hAnsi="Times New Roman"/>
          <w:sz w:val="28"/>
          <w:szCs w:val="28"/>
          <w:lang w:val="el-GR"/>
        </w:rPr>
        <w:t>ε αυτούς.</w:t>
      </w:r>
      <w:r w:rsidR="00896D1E" w:rsidRPr="00B93BF0">
        <w:rPr>
          <w:rFonts w:ascii="Times New Roman" w:hAnsi="Times New Roman"/>
          <w:sz w:val="28"/>
          <w:szCs w:val="28"/>
          <w:lang w:val="el-GR"/>
        </w:rPr>
        <w:t xml:space="preserve">  Προς επαλήθευση του πιο πάνω ισχυρισμού, κατέθεσαν, ως τεκμήρια στην ένσταση τους, την προαναφερθείσα συμφωνία, </w:t>
      </w:r>
      <w:r w:rsidR="00851C8F">
        <w:rPr>
          <w:rFonts w:ascii="Times New Roman" w:hAnsi="Times New Roman"/>
          <w:sz w:val="28"/>
          <w:szCs w:val="28"/>
          <w:lang w:val="el-GR"/>
        </w:rPr>
        <w:t>καθώ</w:t>
      </w:r>
      <w:r w:rsidR="00896D1E" w:rsidRPr="00B93BF0">
        <w:rPr>
          <w:rFonts w:ascii="Times New Roman" w:hAnsi="Times New Roman"/>
          <w:sz w:val="28"/>
          <w:szCs w:val="28"/>
          <w:lang w:val="el-GR"/>
        </w:rPr>
        <w:t>ς</w:t>
      </w:r>
      <w:r w:rsidR="00851C8F">
        <w:rPr>
          <w:rFonts w:ascii="Times New Roman" w:hAnsi="Times New Roman"/>
          <w:sz w:val="28"/>
          <w:szCs w:val="28"/>
          <w:lang w:val="el-GR"/>
        </w:rPr>
        <w:t>,</w:t>
      </w:r>
      <w:r w:rsidR="00AC7D24">
        <w:rPr>
          <w:rFonts w:ascii="Times New Roman" w:hAnsi="Times New Roman"/>
          <w:sz w:val="28"/>
          <w:szCs w:val="28"/>
          <w:lang w:val="el-GR"/>
        </w:rPr>
        <w:t xml:space="preserve"> </w:t>
      </w:r>
      <w:r w:rsidR="007E0A63">
        <w:rPr>
          <w:rFonts w:ascii="Times New Roman" w:hAnsi="Times New Roman"/>
          <w:sz w:val="28"/>
          <w:szCs w:val="28"/>
          <w:lang w:val="el-GR"/>
        </w:rPr>
        <w:t xml:space="preserve">επίσης, </w:t>
      </w:r>
      <w:r w:rsidR="00896D1E" w:rsidRPr="00B93BF0">
        <w:rPr>
          <w:rFonts w:ascii="Times New Roman" w:hAnsi="Times New Roman"/>
          <w:sz w:val="28"/>
          <w:szCs w:val="28"/>
          <w:lang w:val="el-GR"/>
        </w:rPr>
        <w:t xml:space="preserve">εξοφλητικές αποδείξεις του ποσού που </w:t>
      </w:r>
      <w:r w:rsidR="00E11D03">
        <w:rPr>
          <w:rFonts w:ascii="Times New Roman" w:hAnsi="Times New Roman"/>
          <w:sz w:val="28"/>
          <w:szCs w:val="28"/>
          <w:lang w:val="el-GR"/>
        </w:rPr>
        <w:t xml:space="preserve">κατέβαλαν για τον πιο πάνω σκοπό.  </w:t>
      </w:r>
      <w:r w:rsidR="00896D1E" w:rsidRPr="00B93BF0">
        <w:rPr>
          <w:rFonts w:ascii="Times New Roman" w:hAnsi="Times New Roman"/>
          <w:sz w:val="28"/>
          <w:szCs w:val="28"/>
          <w:lang w:val="el-GR"/>
        </w:rPr>
        <w:t>Τέλος, στ</w:t>
      </w:r>
      <w:r w:rsidR="004426AD">
        <w:rPr>
          <w:rFonts w:ascii="Times New Roman" w:hAnsi="Times New Roman"/>
          <w:sz w:val="28"/>
          <w:szCs w:val="28"/>
          <w:lang w:val="el-GR"/>
        </w:rPr>
        <w:t xml:space="preserve">ο ίδιο δικόγραφο, </w:t>
      </w:r>
      <w:r w:rsidR="00896D1E" w:rsidRPr="00B93BF0">
        <w:rPr>
          <w:rFonts w:ascii="Times New Roman" w:hAnsi="Times New Roman"/>
          <w:sz w:val="28"/>
          <w:szCs w:val="28"/>
          <w:lang w:val="el-GR"/>
        </w:rPr>
        <w:t>επισημαίνουν</w:t>
      </w:r>
      <w:r w:rsidR="00E11D03">
        <w:rPr>
          <w:rFonts w:ascii="Times New Roman" w:hAnsi="Times New Roman"/>
          <w:sz w:val="28"/>
          <w:szCs w:val="28"/>
          <w:lang w:val="el-GR"/>
        </w:rPr>
        <w:t xml:space="preserve"> </w:t>
      </w:r>
      <w:r w:rsidR="00896D1E" w:rsidRPr="00B93BF0">
        <w:rPr>
          <w:rFonts w:ascii="Times New Roman" w:hAnsi="Times New Roman"/>
          <w:sz w:val="28"/>
          <w:szCs w:val="28"/>
          <w:lang w:val="el-GR"/>
        </w:rPr>
        <w:t xml:space="preserve">την </w:t>
      </w:r>
      <w:r w:rsidR="007E0A63">
        <w:rPr>
          <w:rFonts w:ascii="Times New Roman" w:hAnsi="Times New Roman"/>
          <w:sz w:val="28"/>
          <w:szCs w:val="28"/>
          <w:lang w:val="el-GR"/>
        </w:rPr>
        <w:t xml:space="preserve">μεγάλη </w:t>
      </w:r>
      <w:r w:rsidR="00896D1E" w:rsidRPr="00B93BF0">
        <w:rPr>
          <w:rFonts w:ascii="Times New Roman" w:hAnsi="Times New Roman"/>
          <w:sz w:val="28"/>
          <w:szCs w:val="28"/>
          <w:lang w:val="el-GR"/>
        </w:rPr>
        <w:t>καθυστέρηση</w:t>
      </w:r>
      <w:r w:rsidR="00851C8F">
        <w:rPr>
          <w:rFonts w:ascii="Times New Roman" w:hAnsi="Times New Roman"/>
          <w:sz w:val="28"/>
          <w:szCs w:val="28"/>
          <w:lang w:val="el-GR"/>
        </w:rPr>
        <w:t>, π</w:t>
      </w:r>
      <w:r w:rsidR="00896D1E" w:rsidRPr="00B93BF0">
        <w:rPr>
          <w:rFonts w:ascii="Times New Roman" w:hAnsi="Times New Roman"/>
          <w:sz w:val="28"/>
          <w:szCs w:val="28"/>
          <w:lang w:val="el-GR"/>
        </w:rPr>
        <w:t>ου σημειώθηκε στην καταχώρηση από τους εφεσίβλητους της υπό εξέταση αίτησης.  Εισηγούνται</w:t>
      </w:r>
      <w:r w:rsidR="00851C8F">
        <w:rPr>
          <w:rFonts w:ascii="Times New Roman" w:hAnsi="Times New Roman"/>
          <w:sz w:val="28"/>
          <w:szCs w:val="28"/>
          <w:lang w:val="el-GR"/>
        </w:rPr>
        <w:t xml:space="preserve"> </w:t>
      </w:r>
      <w:r w:rsidR="00896D1E" w:rsidRPr="00B93BF0">
        <w:rPr>
          <w:rFonts w:ascii="Times New Roman" w:hAnsi="Times New Roman"/>
          <w:sz w:val="28"/>
          <w:szCs w:val="28"/>
          <w:lang w:val="el-GR"/>
        </w:rPr>
        <w:t xml:space="preserve">πως, για το λόγο αυτό και μόνο, η </w:t>
      </w:r>
      <w:r w:rsidR="008F2630">
        <w:rPr>
          <w:rFonts w:ascii="Times New Roman" w:hAnsi="Times New Roman"/>
          <w:sz w:val="28"/>
          <w:szCs w:val="28"/>
          <w:lang w:val="el-GR"/>
        </w:rPr>
        <w:t xml:space="preserve">πιο πάνω </w:t>
      </w:r>
      <w:r w:rsidR="00896D1E" w:rsidRPr="00B93BF0">
        <w:rPr>
          <w:rFonts w:ascii="Times New Roman" w:hAnsi="Times New Roman"/>
          <w:sz w:val="28"/>
          <w:szCs w:val="28"/>
          <w:lang w:val="el-GR"/>
        </w:rPr>
        <w:t xml:space="preserve">αίτηση πρέπει να απορριφθεί.  </w:t>
      </w:r>
    </w:p>
    <w:p w14:paraId="73DF749A" w14:textId="5E8930CE" w:rsidR="005414F0" w:rsidRPr="00B93BF0" w:rsidRDefault="005414F0" w:rsidP="005C1800">
      <w:pPr>
        <w:spacing w:line="480" w:lineRule="auto"/>
        <w:ind w:firstLine="567"/>
        <w:rPr>
          <w:rFonts w:ascii="Times New Roman" w:hAnsi="Times New Roman"/>
          <w:sz w:val="28"/>
          <w:szCs w:val="28"/>
          <w:lang w:val="el-GR"/>
        </w:rPr>
      </w:pPr>
    </w:p>
    <w:p w14:paraId="3BB3BA04" w14:textId="3CDE6F11" w:rsidR="00C86803" w:rsidRDefault="005414F0" w:rsidP="005C1800">
      <w:pPr>
        <w:spacing w:line="480" w:lineRule="auto"/>
        <w:ind w:firstLine="567"/>
        <w:rPr>
          <w:rFonts w:ascii="Times New Roman" w:hAnsi="Times New Roman"/>
          <w:sz w:val="28"/>
          <w:szCs w:val="28"/>
          <w:lang w:val="el-GR"/>
        </w:rPr>
      </w:pPr>
      <w:r w:rsidRPr="00B93BF0">
        <w:rPr>
          <w:rFonts w:ascii="Times New Roman" w:hAnsi="Times New Roman"/>
          <w:sz w:val="28"/>
          <w:szCs w:val="28"/>
          <w:lang w:val="el-GR"/>
        </w:rPr>
        <w:t>Το Δικαστήριο κατά την εξέταση αίτησης για ασφάλεια εξόδων</w:t>
      </w:r>
      <w:r w:rsidR="00564361">
        <w:rPr>
          <w:rFonts w:ascii="Times New Roman" w:hAnsi="Times New Roman"/>
          <w:sz w:val="28"/>
          <w:szCs w:val="28"/>
          <w:lang w:val="el-GR"/>
        </w:rPr>
        <w:t>, όπως</w:t>
      </w:r>
      <w:r w:rsidR="008F2630">
        <w:rPr>
          <w:rFonts w:ascii="Times New Roman" w:hAnsi="Times New Roman"/>
          <w:sz w:val="28"/>
          <w:szCs w:val="28"/>
          <w:lang w:val="el-GR"/>
        </w:rPr>
        <w:t xml:space="preserve"> είναι η παρούσα περίπτωση, </w:t>
      </w:r>
      <w:r w:rsidR="004426AD">
        <w:rPr>
          <w:rFonts w:ascii="Times New Roman" w:hAnsi="Times New Roman"/>
          <w:sz w:val="28"/>
          <w:szCs w:val="28"/>
          <w:lang w:val="el-GR"/>
        </w:rPr>
        <w:t xml:space="preserve">ήτοι σε </w:t>
      </w:r>
      <w:r w:rsidRPr="00B93BF0">
        <w:rPr>
          <w:rFonts w:ascii="Times New Roman" w:hAnsi="Times New Roman"/>
          <w:sz w:val="28"/>
          <w:szCs w:val="28"/>
          <w:lang w:val="el-GR"/>
        </w:rPr>
        <w:t>σχέση με τα έξοδα της έφεσης, ασκεί διακριτική εξουσία</w:t>
      </w:r>
      <w:r w:rsidR="00AC7D24">
        <w:rPr>
          <w:rFonts w:ascii="Times New Roman" w:hAnsi="Times New Roman"/>
          <w:sz w:val="28"/>
          <w:szCs w:val="28"/>
          <w:lang w:val="el-GR"/>
        </w:rPr>
        <w:t>,</w:t>
      </w:r>
      <w:r w:rsidR="002A1225" w:rsidRPr="00B93BF0">
        <w:rPr>
          <w:rFonts w:ascii="Times New Roman" w:hAnsi="Times New Roman"/>
          <w:sz w:val="28"/>
          <w:szCs w:val="28"/>
          <w:lang w:val="el-GR"/>
        </w:rPr>
        <w:t xml:space="preserve"> με αναφορά</w:t>
      </w:r>
      <w:r w:rsidR="00851C8F">
        <w:rPr>
          <w:rFonts w:ascii="Times New Roman" w:hAnsi="Times New Roman"/>
          <w:sz w:val="28"/>
          <w:szCs w:val="28"/>
          <w:lang w:val="el-GR"/>
        </w:rPr>
        <w:t xml:space="preserve"> σ</w:t>
      </w:r>
      <w:r w:rsidR="002A1225" w:rsidRPr="00B93BF0">
        <w:rPr>
          <w:rFonts w:ascii="Times New Roman" w:hAnsi="Times New Roman"/>
          <w:sz w:val="28"/>
          <w:szCs w:val="28"/>
          <w:lang w:val="el-GR"/>
        </w:rPr>
        <w:t>τη μαρτυρία</w:t>
      </w:r>
      <w:r w:rsidR="00851C8F">
        <w:rPr>
          <w:rFonts w:ascii="Times New Roman" w:hAnsi="Times New Roman"/>
          <w:sz w:val="28"/>
          <w:szCs w:val="28"/>
          <w:lang w:val="el-GR"/>
        </w:rPr>
        <w:t>, βεβαίως,</w:t>
      </w:r>
      <w:r w:rsidR="002A1225" w:rsidRPr="00B93BF0">
        <w:rPr>
          <w:rFonts w:ascii="Times New Roman" w:hAnsi="Times New Roman"/>
          <w:sz w:val="28"/>
          <w:szCs w:val="28"/>
          <w:lang w:val="el-GR"/>
        </w:rPr>
        <w:t xml:space="preserve"> που έχει τεθεί ενώπιον του</w:t>
      </w:r>
      <w:r w:rsidR="008F2630">
        <w:rPr>
          <w:rFonts w:ascii="Times New Roman" w:hAnsi="Times New Roman"/>
          <w:sz w:val="28"/>
          <w:szCs w:val="28"/>
          <w:lang w:val="el-GR"/>
        </w:rPr>
        <w:t xml:space="preserve">, </w:t>
      </w:r>
      <w:r w:rsidR="002A1225" w:rsidRPr="00B93BF0">
        <w:rPr>
          <w:rFonts w:ascii="Times New Roman" w:hAnsi="Times New Roman"/>
          <w:sz w:val="28"/>
          <w:szCs w:val="28"/>
          <w:lang w:val="el-GR"/>
        </w:rPr>
        <w:t xml:space="preserve">από τα </w:t>
      </w:r>
      <w:proofErr w:type="spellStart"/>
      <w:r w:rsidR="002A1225" w:rsidRPr="00B93BF0">
        <w:rPr>
          <w:rFonts w:ascii="Times New Roman" w:hAnsi="Times New Roman"/>
          <w:sz w:val="28"/>
          <w:szCs w:val="28"/>
          <w:lang w:val="el-GR"/>
        </w:rPr>
        <w:lastRenderedPageBreak/>
        <w:t>διάδικα</w:t>
      </w:r>
      <w:proofErr w:type="spellEnd"/>
      <w:r w:rsidR="002A1225" w:rsidRPr="00B93BF0">
        <w:rPr>
          <w:rFonts w:ascii="Times New Roman" w:hAnsi="Times New Roman"/>
          <w:sz w:val="28"/>
          <w:szCs w:val="28"/>
          <w:lang w:val="el-GR"/>
        </w:rPr>
        <w:t xml:space="preserve"> μέρη.  Εάν αυτή δεν τελεί υπό αμφισβήτηση, την</w:t>
      </w:r>
      <w:r w:rsidR="00851C8F">
        <w:rPr>
          <w:rFonts w:ascii="Times New Roman" w:hAnsi="Times New Roman"/>
          <w:sz w:val="28"/>
          <w:szCs w:val="28"/>
          <w:lang w:val="el-GR"/>
        </w:rPr>
        <w:t xml:space="preserve"> λαμβάνει υπόψη, </w:t>
      </w:r>
      <w:r w:rsidR="002A1225" w:rsidRPr="00B93BF0">
        <w:rPr>
          <w:rFonts w:ascii="Times New Roman" w:hAnsi="Times New Roman"/>
          <w:sz w:val="28"/>
          <w:szCs w:val="28"/>
          <w:lang w:val="el-GR"/>
        </w:rPr>
        <w:t xml:space="preserve">ως έχει στην όψη της.  Στην προκειμένη περίπτωση, </w:t>
      </w:r>
      <w:r w:rsidR="00EA0966" w:rsidRPr="00B93BF0">
        <w:rPr>
          <w:rFonts w:ascii="Times New Roman" w:hAnsi="Times New Roman"/>
          <w:sz w:val="28"/>
          <w:szCs w:val="28"/>
          <w:lang w:val="el-GR"/>
        </w:rPr>
        <w:t xml:space="preserve">οι </w:t>
      </w:r>
      <w:proofErr w:type="spellStart"/>
      <w:r w:rsidR="00EA0966" w:rsidRPr="00B93BF0">
        <w:rPr>
          <w:rFonts w:ascii="Times New Roman" w:hAnsi="Times New Roman"/>
          <w:sz w:val="28"/>
          <w:szCs w:val="28"/>
          <w:lang w:val="el-GR"/>
        </w:rPr>
        <w:t>εφεσείοντες</w:t>
      </w:r>
      <w:proofErr w:type="spellEnd"/>
      <w:r w:rsidR="00EA0966" w:rsidRPr="00B93BF0">
        <w:rPr>
          <w:rFonts w:ascii="Times New Roman" w:hAnsi="Times New Roman"/>
          <w:sz w:val="28"/>
          <w:szCs w:val="28"/>
          <w:lang w:val="el-GR"/>
        </w:rPr>
        <w:t xml:space="preserve"> </w:t>
      </w:r>
      <w:r w:rsidR="00564361">
        <w:rPr>
          <w:rFonts w:ascii="Times New Roman" w:hAnsi="Times New Roman"/>
          <w:sz w:val="28"/>
          <w:szCs w:val="28"/>
          <w:lang w:val="el-GR"/>
        </w:rPr>
        <w:t>αναφέρουν ότι</w:t>
      </w:r>
      <w:r w:rsidR="00EA0966" w:rsidRPr="00B93BF0">
        <w:rPr>
          <w:rFonts w:ascii="Times New Roman" w:hAnsi="Times New Roman"/>
          <w:sz w:val="28"/>
          <w:szCs w:val="28"/>
          <w:lang w:val="el-GR"/>
        </w:rPr>
        <w:t xml:space="preserve"> </w:t>
      </w:r>
      <w:r w:rsidR="006C5B97" w:rsidRPr="00B93BF0">
        <w:rPr>
          <w:rFonts w:ascii="Times New Roman" w:hAnsi="Times New Roman"/>
          <w:sz w:val="28"/>
          <w:szCs w:val="28"/>
          <w:lang w:val="el-GR"/>
        </w:rPr>
        <w:t xml:space="preserve">έχουν εξοφλήσει τα χρέη για τα οποία είχαν κατατεθεί οι συγκεκριμένες επιβαρύνσεις, όλες προς όφελος συγκεκριμένης εταιρείας.  Όσον αφορά την ένσταση </w:t>
      </w:r>
      <w:r w:rsidR="00851C8F">
        <w:rPr>
          <w:rFonts w:ascii="Times New Roman" w:hAnsi="Times New Roman"/>
          <w:sz w:val="28"/>
          <w:szCs w:val="28"/>
          <w:lang w:val="el-GR"/>
        </w:rPr>
        <w:t>στη</w:t>
      </w:r>
      <w:r w:rsidR="00564361">
        <w:rPr>
          <w:rFonts w:ascii="Times New Roman" w:hAnsi="Times New Roman"/>
          <w:sz w:val="28"/>
          <w:szCs w:val="28"/>
          <w:lang w:val="el-GR"/>
        </w:rPr>
        <w:t>ν αίτηση για</w:t>
      </w:r>
      <w:r w:rsidR="00851C8F">
        <w:rPr>
          <w:rFonts w:ascii="Times New Roman" w:hAnsi="Times New Roman"/>
          <w:sz w:val="28"/>
          <w:szCs w:val="28"/>
          <w:lang w:val="el-GR"/>
        </w:rPr>
        <w:t xml:space="preserve"> διαγραφή</w:t>
      </w:r>
      <w:r w:rsidR="006C5B97" w:rsidRPr="00B93BF0">
        <w:rPr>
          <w:rFonts w:ascii="Times New Roman" w:hAnsi="Times New Roman"/>
          <w:sz w:val="28"/>
          <w:szCs w:val="28"/>
          <w:lang w:val="el-GR"/>
        </w:rPr>
        <w:t xml:space="preserve"> </w:t>
      </w:r>
      <w:r w:rsidR="00D371E8">
        <w:rPr>
          <w:rFonts w:ascii="Times New Roman" w:hAnsi="Times New Roman"/>
          <w:sz w:val="28"/>
          <w:szCs w:val="28"/>
          <w:lang w:val="el-GR"/>
        </w:rPr>
        <w:t xml:space="preserve">του, </w:t>
      </w:r>
      <w:r w:rsidR="006C5B97" w:rsidRPr="00B93BF0">
        <w:rPr>
          <w:rFonts w:ascii="Times New Roman" w:hAnsi="Times New Roman"/>
          <w:sz w:val="28"/>
          <w:szCs w:val="28"/>
          <w:lang w:val="el-GR"/>
        </w:rPr>
        <w:t xml:space="preserve">από το μητρώο του </w:t>
      </w:r>
      <w:r w:rsidR="00D371E8">
        <w:rPr>
          <w:rFonts w:ascii="Times New Roman" w:hAnsi="Times New Roman"/>
          <w:sz w:val="28"/>
          <w:szCs w:val="28"/>
          <w:lang w:val="el-GR"/>
        </w:rPr>
        <w:t>Ε</w:t>
      </w:r>
      <w:r w:rsidR="006C5B97" w:rsidRPr="00B93BF0">
        <w:rPr>
          <w:rFonts w:ascii="Times New Roman" w:hAnsi="Times New Roman"/>
          <w:sz w:val="28"/>
          <w:szCs w:val="28"/>
          <w:lang w:val="el-GR"/>
        </w:rPr>
        <w:t xml:space="preserve">φόρου </w:t>
      </w:r>
      <w:r w:rsidR="00D371E8">
        <w:rPr>
          <w:rFonts w:ascii="Times New Roman" w:hAnsi="Times New Roman"/>
          <w:sz w:val="28"/>
          <w:szCs w:val="28"/>
          <w:lang w:val="el-GR"/>
        </w:rPr>
        <w:t>Ε</w:t>
      </w:r>
      <w:r w:rsidR="006C5B97" w:rsidRPr="00B93BF0">
        <w:rPr>
          <w:rFonts w:ascii="Times New Roman" w:hAnsi="Times New Roman"/>
          <w:sz w:val="28"/>
          <w:szCs w:val="28"/>
          <w:lang w:val="el-GR"/>
        </w:rPr>
        <w:t xml:space="preserve">ταιρειών, δεν </w:t>
      </w:r>
      <w:r w:rsidR="00564361">
        <w:rPr>
          <w:rFonts w:ascii="Times New Roman" w:hAnsi="Times New Roman"/>
          <w:sz w:val="28"/>
          <w:szCs w:val="28"/>
          <w:lang w:val="el-GR"/>
        </w:rPr>
        <w:t xml:space="preserve">δίδεται </w:t>
      </w:r>
      <w:r w:rsidR="006C5B97" w:rsidRPr="00B93BF0">
        <w:rPr>
          <w:rFonts w:ascii="Times New Roman" w:hAnsi="Times New Roman"/>
          <w:sz w:val="28"/>
          <w:szCs w:val="28"/>
          <w:lang w:val="el-GR"/>
        </w:rPr>
        <w:t>περαιτέρω πληροφόρηση</w:t>
      </w:r>
      <w:r w:rsidR="00D371E8">
        <w:rPr>
          <w:rFonts w:ascii="Times New Roman" w:hAnsi="Times New Roman"/>
          <w:sz w:val="28"/>
          <w:szCs w:val="28"/>
          <w:lang w:val="el-GR"/>
        </w:rPr>
        <w:t xml:space="preserve">, </w:t>
      </w:r>
      <w:r w:rsidR="006C5B97" w:rsidRPr="00B93BF0">
        <w:rPr>
          <w:rFonts w:ascii="Times New Roman" w:hAnsi="Times New Roman"/>
          <w:sz w:val="28"/>
          <w:szCs w:val="28"/>
          <w:lang w:val="el-GR"/>
        </w:rPr>
        <w:t xml:space="preserve">ως προς την έκβαση </w:t>
      </w:r>
      <w:r w:rsidR="00D371E8">
        <w:rPr>
          <w:rFonts w:ascii="Times New Roman" w:hAnsi="Times New Roman"/>
          <w:sz w:val="28"/>
          <w:szCs w:val="28"/>
          <w:lang w:val="el-GR"/>
        </w:rPr>
        <w:t>της,</w:t>
      </w:r>
      <w:r w:rsidR="006C5B97" w:rsidRPr="00B93BF0">
        <w:rPr>
          <w:rFonts w:ascii="Times New Roman" w:hAnsi="Times New Roman"/>
          <w:sz w:val="28"/>
          <w:szCs w:val="28"/>
          <w:lang w:val="el-GR"/>
        </w:rPr>
        <w:t xml:space="preserve"> </w:t>
      </w:r>
      <w:r w:rsidR="00564361">
        <w:rPr>
          <w:rFonts w:ascii="Times New Roman" w:hAnsi="Times New Roman"/>
          <w:sz w:val="28"/>
          <w:szCs w:val="28"/>
          <w:lang w:val="el-GR"/>
        </w:rPr>
        <w:t xml:space="preserve">από οποιαδήποτε πλευρά.  Επιπρόσθετα, οι </w:t>
      </w:r>
      <w:proofErr w:type="spellStart"/>
      <w:r w:rsidR="00564361">
        <w:rPr>
          <w:rFonts w:ascii="Times New Roman" w:hAnsi="Times New Roman"/>
          <w:sz w:val="28"/>
          <w:szCs w:val="28"/>
          <w:lang w:val="el-GR"/>
        </w:rPr>
        <w:t>εφεσείοντες</w:t>
      </w:r>
      <w:proofErr w:type="spellEnd"/>
      <w:r w:rsidR="00564361">
        <w:rPr>
          <w:rFonts w:ascii="Times New Roman" w:hAnsi="Times New Roman"/>
          <w:sz w:val="28"/>
          <w:szCs w:val="28"/>
          <w:lang w:val="el-GR"/>
        </w:rPr>
        <w:t xml:space="preserve"> </w:t>
      </w:r>
      <w:r w:rsidR="006C5B97" w:rsidRPr="00B93BF0">
        <w:rPr>
          <w:rFonts w:ascii="Times New Roman" w:hAnsi="Times New Roman"/>
          <w:sz w:val="28"/>
          <w:szCs w:val="28"/>
          <w:lang w:val="el-GR"/>
        </w:rPr>
        <w:t xml:space="preserve">έδωσαν μια </w:t>
      </w:r>
      <w:r w:rsidR="00564361">
        <w:rPr>
          <w:rFonts w:ascii="Times New Roman" w:hAnsi="Times New Roman"/>
          <w:sz w:val="28"/>
          <w:szCs w:val="28"/>
          <w:lang w:val="el-GR"/>
        </w:rPr>
        <w:t xml:space="preserve">λογική </w:t>
      </w:r>
      <w:r w:rsidR="006C5B97" w:rsidRPr="00B93BF0">
        <w:rPr>
          <w:rFonts w:ascii="Times New Roman" w:hAnsi="Times New Roman"/>
          <w:sz w:val="28"/>
          <w:szCs w:val="28"/>
          <w:lang w:val="el-GR"/>
        </w:rPr>
        <w:t xml:space="preserve">εξήγηση για το λόγο που εγκατέλειψαν το κατάστημα που ενοικίαζαν στην οδό </w:t>
      </w:r>
      <w:proofErr w:type="spellStart"/>
      <w:r w:rsidR="006C5B97" w:rsidRPr="00B93BF0">
        <w:rPr>
          <w:rFonts w:ascii="Times New Roman" w:hAnsi="Times New Roman"/>
          <w:sz w:val="28"/>
          <w:szCs w:val="28"/>
          <w:lang w:val="el-GR"/>
        </w:rPr>
        <w:t>Διαγόρου</w:t>
      </w:r>
      <w:proofErr w:type="spellEnd"/>
      <w:r w:rsidR="006C5B97" w:rsidRPr="00B93BF0">
        <w:rPr>
          <w:rFonts w:ascii="Times New Roman" w:hAnsi="Times New Roman"/>
          <w:sz w:val="28"/>
          <w:szCs w:val="28"/>
          <w:lang w:val="el-GR"/>
        </w:rPr>
        <w:t xml:space="preserve">, </w:t>
      </w:r>
      <w:r w:rsidR="00D371E8">
        <w:rPr>
          <w:rFonts w:ascii="Times New Roman" w:hAnsi="Times New Roman"/>
          <w:sz w:val="28"/>
          <w:szCs w:val="28"/>
          <w:lang w:val="el-GR"/>
        </w:rPr>
        <w:t xml:space="preserve">η οποία παρατίθεται πιο πάνω, </w:t>
      </w:r>
      <w:r w:rsidR="00564361">
        <w:rPr>
          <w:rFonts w:ascii="Times New Roman" w:hAnsi="Times New Roman"/>
          <w:sz w:val="28"/>
          <w:szCs w:val="28"/>
          <w:lang w:val="el-GR"/>
        </w:rPr>
        <w:t>και συμπληρώνουν ότι</w:t>
      </w:r>
      <w:r w:rsidR="004426AD">
        <w:rPr>
          <w:rFonts w:ascii="Times New Roman" w:hAnsi="Times New Roman"/>
          <w:sz w:val="28"/>
          <w:szCs w:val="28"/>
          <w:lang w:val="el-GR"/>
        </w:rPr>
        <w:t>,</w:t>
      </w:r>
      <w:r w:rsidR="00564361">
        <w:rPr>
          <w:rFonts w:ascii="Times New Roman" w:hAnsi="Times New Roman"/>
          <w:sz w:val="28"/>
          <w:szCs w:val="28"/>
          <w:lang w:val="el-GR"/>
        </w:rPr>
        <w:t xml:space="preserve"> παρά ταύτα,</w:t>
      </w:r>
      <w:r w:rsidR="00D371E8">
        <w:rPr>
          <w:rFonts w:ascii="Times New Roman" w:hAnsi="Times New Roman"/>
          <w:sz w:val="28"/>
          <w:szCs w:val="28"/>
          <w:lang w:val="el-GR"/>
        </w:rPr>
        <w:t xml:space="preserve"> παρέμειναν </w:t>
      </w:r>
      <w:r w:rsidR="006C5B97" w:rsidRPr="00B93BF0">
        <w:rPr>
          <w:rFonts w:ascii="Times New Roman" w:hAnsi="Times New Roman"/>
          <w:sz w:val="28"/>
          <w:szCs w:val="28"/>
          <w:lang w:val="el-GR"/>
        </w:rPr>
        <w:t>στον ίδιο τομέα</w:t>
      </w:r>
      <w:r w:rsidR="00D371E8">
        <w:rPr>
          <w:rFonts w:ascii="Times New Roman" w:hAnsi="Times New Roman"/>
          <w:sz w:val="28"/>
          <w:szCs w:val="28"/>
          <w:lang w:val="el-GR"/>
        </w:rPr>
        <w:t>,</w:t>
      </w:r>
      <w:r w:rsidR="006C5B97" w:rsidRPr="00B93BF0">
        <w:rPr>
          <w:rFonts w:ascii="Times New Roman" w:hAnsi="Times New Roman"/>
          <w:sz w:val="28"/>
          <w:szCs w:val="28"/>
          <w:lang w:val="el-GR"/>
        </w:rPr>
        <w:t xml:space="preserve"> η φύση του οποίου </w:t>
      </w:r>
      <w:r w:rsidR="00D371E8">
        <w:rPr>
          <w:rFonts w:ascii="Times New Roman" w:hAnsi="Times New Roman"/>
          <w:sz w:val="28"/>
          <w:szCs w:val="28"/>
          <w:lang w:val="el-GR"/>
        </w:rPr>
        <w:t>επι</w:t>
      </w:r>
      <w:r w:rsidR="006C5B97" w:rsidRPr="00B93BF0">
        <w:rPr>
          <w:rFonts w:ascii="Times New Roman" w:hAnsi="Times New Roman"/>
          <w:sz w:val="28"/>
          <w:szCs w:val="28"/>
          <w:lang w:val="el-GR"/>
        </w:rPr>
        <w:t xml:space="preserve">μαρτυρείται από το όνομα τους.  </w:t>
      </w:r>
      <w:r w:rsidR="00D371E8">
        <w:rPr>
          <w:rFonts w:ascii="Times New Roman" w:hAnsi="Times New Roman"/>
          <w:sz w:val="28"/>
          <w:szCs w:val="28"/>
          <w:lang w:val="el-GR"/>
        </w:rPr>
        <w:t>Τέλος, δηλώνουν πως σ</w:t>
      </w:r>
      <w:r w:rsidR="006C5B97" w:rsidRPr="00B93BF0">
        <w:rPr>
          <w:rFonts w:ascii="Times New Roman" w:hAnsi="Times New Roman"/>
          <w:sz w:val="28"/>
          <w:szCs w:val="28"/>
          <w:lang w:val="el-GR"/>
        </w:rPr>
        <w:t>το πλαίσιο της διεξαγωγής των επιχειρηματικών δραστηριοτήτων τους, διαθέ</w:t>
      </w:r>
      <w:r w:rsidR="00D371E8">
        <w:rPr>
          <w:rFonts w:ascii="Times New Roman" w:hAnsi="Times New Roman"/>
          <w:sz w:val="28"/>
          <w:szCs w:val="28"/>
          <w:lang w:val="el-GR"/>
        </w:rPr>
        <w:t>τουν</w:t>
      </w:r>
      <w:r w:rsidR="00C86803">
        <w:rPr>
          <w:rFonts w:ascii="Times New Roman" w:hAnsi="Times New Roman"/>
          <w:sz w:val="28"/>
          <w:szCs w:val="28"/>
          <w:lang w:val="el-GR"/>
        </w:rPr>
        <w:t xml:space="preserve"> </w:t>
      </w:r>
      <w:r w:rsidR="006C5B97" w:rsidRPr="00B93BF0">
        <w:rPr>
          <w:rFonts w:ascii="Times New Roman" w:hAnsi="Times New Roman"/>
          <w:sz w:val="28"/>
          <w:szCs w:val="28"/>
          <w:lang w:val="el-GR"/>
        </w:rPr>
        <w:t>εμπ</w:t>
      </w:r>
      <w:r w:rsidR="00C86803">
        <w:rPr>
          <w:rFonts w:ascii="Times New Roman" w:hAnsi="Times New Roman"/>
          <w:sz w:val="28"/>
          <w:szCs w:val="28"/>
          <w:lang w:val="el-GR"/>
        </w:rPr>
        <w:t>ορεύματα</w:t>
      </w:r>
      <w:r w:rsidR="006C5B97" w:rsidRPr="00B93BF0">
        <w:rPr>
          <w:rFonts w:ascii="Times New Roman" w:hAnsi="Times New Roman"/>
          <w:sz w:val="28"/>
          <w:szCs w:val="28"/>
          <w:lang w:val="el-GR"/>
        </w:rPr>
        <w:t xml:space="preserve"> αξίας €100.000.-</w:t>
      </w:r>
      <w:r w:rsidR="00C86803">
        <w:rPr>
          <w:rFonts w:ascii="Times New Roman" w:hAnsi="Times New Roman"/>
          <w:sz w:val="28"/>
          <w:szCs w:val="28"/>
          <w:lang w:val="el-GR"/>
        </w:rPr>
        <w:t>,</w:t>
      </w:r>
      <w:r w:rsidR="006C5B97" w:rsidRPr="00B93BF0">
        <w:rPr>
          <w:rFonts w:ascii="Times New Roman" w:hAnsi="Times New Roman"/>
          <w:sz w:val="28"/>
          <w:szCs w:val="28"/>
          <w:lang w:val="el-GR"/>
        </w:rPr>
        <w:t xml:space="preserve"> τ</w:t>
      </w:r>
      <w:r w:rsidR="00C86803">
        <w:rPr>
          <w:rFonts w:ascii="Times New Roman" w:hAnsi="Times New Roman"/>
          <w:sz w:val="28"/>
          <w:szCs w:val="28"/>
          <w:lang w:val="el-GR"/>
        </w:rPr>
        <w:t>α</w:t>
      </w:r>
      <w:r w:rsidR="006C5B97" w:rsidRPr="00B93BF0">
        <w:rPr>
          <w:rFonts w:ascii="Times New Roman" w:hAnsi="Times New Roman"/>
          <w:sz w:val="28"/>
          <w:szCs w:val="28"/>
          <w:lang w:val="el-GR"/>
        </w:rPr>
        <w:t xml:space="preserve"> οποί</w:t>
      </w:r>
      <w:r w:rsidR="00C86803">
        <w:rPr>
          <w:rFonts w:ascii="Times New Roman" w:hAnsi="Times New Roman"/>
          <w:sz w:val="28"/>
          <w:szCs w:val="28"/>
          <w:lang w:val="el-GR"/>
        </w:rPr>
        <w:t>α</w:t>
      </w:r>
      <w:r w:rsidR="006C5B97" w:rsidRPr="00B93BF0">
        <w:rPr>
          <w:rFonts w:ascii="Times New Roman" w:hAnsi="Times New Roman"/>
          <w:sz w:val="28"/>
          <w:szCs w:val="28"/>
          <w:lang w:val="el-GR"/>
        </w:rPr>
        <w:t xml:space="preserve"> μπορεί να χρησιμοποιηθ</w:t>
      </w:r>
      <w:r w:rsidR="00C86803">
        <w:rPr>
          <w:rFonts w:ascii="Times New Roman" w:hAnsi="Times New Roman"/>
          <w:sz w:val="28"/>
          <w:szCs w:val="28"/>
          <w:lang w:val="el-GR"/>
        </w:rPr>
        <w:t>ούν</w:t>
      </w:r>
      <w:r w:rsidR="006C5B97" w:rsidRPr="00B93BF0">
        <w:rPr>
          <w:rFonts w:ascii="Times New Roman" w:hAnsi="Times New Roman"/>
          <w:sz w:val="28"/>
          <w:szCs w:val="28"/>
          <w:lang w:val="el-GR"/>
        </w:rPr>
        <w:t xml:space="preserve"> για την εκτέλεση απόφασης για τα έξοδα</w:t>
      </w:r>
      <w:r w:rsidR="00564361">
        <w:rPr>
          <w:rFonts w:ascii="Times New Roman" w:hAnsi="Times New Roman"/>
          <w:sz w:val="28"/>
          <w:szCs w:val="28"/>
          <w:lang w:val="el-GR"/>
        </w:rPr>
        <w:t>,</w:t>
      </w:r>
      <w:r w:rsidR="006C5B97" w:rsidRPr="00B93BF0">
        <w:rPr>
          <w:rFonts w:ascii="Times New Roman" w:hAnsi="Times New Roman"/>
          <w:sz w:val="28"/>
          <w:szCs w:val="28"/>
          <w:lang w:val="el-GR"/>
        </w:rPr>
        <w:t xml:space="preserve"> σε περίπτωση που αποτύχει η έφεση τους.  </w:t>
      </w:r>
    </w:p>
    <w:p w14:paraId="46254CC7" w14:textId="77777777" w:rsidR="00C86803" w:rsidRDefault="00C86803" w:rsidP="005C1800">
      <w:pPr>
        <w:spacing w:line="480" w:lineRule="auto"/>
        <w:ind w:firstLine="567"/>
        <w:rPr>
          <w:rFonts w:ascii="Times New Roman" w:hAnsi="Times New Roman"/>
          <w:sz w:val="28"/>
          <w:szCs w:val="28"/>
          <w:lang w:val="el-GR"/>
        </w:rPr>
      </w:pPr>
    </w:p>
    <w:p w14:paraId="5D127387" w14:textId="68089953" w:rsidR="00CC2445" w:rsidRDefault="00C86803" w:rsidP="005C1800">
      <w:pPr>
        <w:spacing w:line="480" w:lineRule="auto"/>
        <w:ind w:firstLine="567"/>
        <w:rPr>
          <w:rFonts w:ascii="Times New Roman" w:hAnsi="Times New Roman"/>
          <w:sz w:val="28"/>
          <w:szCs w:val="28"/>
          <w:lang w:val="el-GR"/>
        </w:rPr>
      </w:pPr>
      <w:r>
        <w:rPr>
          <w:rFonts w:ascii="Times New Roman" w:hAnsi="Times New Roman"/>
          <w:sz w:val="28"/>
          <w:szCs w:val="28"/>
          <w:lang w:val="el-GR"/>
        </w:rPr>
        <w:t>Ανεξάρτητα</w:t>
      </w:r>
      <w:r w:rsidR="00564361">
        <w:rPr>
          <w:rFonts w:ascii="Times New Roman" w:hAnsi="Times New Roman"/>
          <w:sz w:val="28"/>
          <w:szCs w:val="28"/>
          <w:lang w:val="el-GR"/>
        </w:rPr>
        <w:t xml:space="preserve"> από τις πιο πάνω αδιαμφισβήτητες θέσεις επί</w:t>
      </w:r>
      <w:r w:rsidR="004426AD">
        <w:rPr>
          <w:rFonts w:ascii="Times New Roman" w:hAnsi="Times New Roman"/>
          <w:sz w:val="28"/>
          <w:szCs w:val="28"/>
          <w:lang w:val="el-GR"/>
        </w:rPr>
        <w:t xml:space="preserve"> των σχετικών</w:t>
      </w:r>
      <w:r w:rsidR="00564361">
        <w:rPr>
          <w:rFonts w:ascii="Times New Roman" w:hAnsi="Times New Roman"/>
          <w:sz w:val="28"/>
          <w:szCs w:val="28"/>
          <w:lang w:val="el-GR"/>
        </w:rPr>
        <w:t xml:space="preserve"> γεγονότων</w:t>
      </w:r>
      <w:r w:rsidR="004426AD">
        <w:rPr>
          <w:rFonts w:ascii="Times New Roman" w:hAnsi="Times New Roman"/>
          <w:sz w:val="28"/>
          <w:szCs w:val="28"/>
          <w:lang w:val="el-GR"/>
        </w:rPr>
        <w:t xml:space="preserve"> εκ μέρους</w:t>
      </w:r>
      <w:r w:rsidR="00564361">
        <w:rPr>
          <w:rFonts w:ascii="Times New Roman" w:hAnsi="Times New Roman"/>
          <w:sz w:val="28"/>
          <w:szCs w:val="28"/>
          <w:lang w:val="el-GR"/>
        </w:rPr>
        <w:t xml:space="preserve"> </w:t>
      </w:r>
      <w:r>
        <w:rPr>
          <w:rFonts w:ascii="Times New Roman" w:hAnsi="Times New Roman"/>
          <w:sz w:val="28"/>
          <w:szCs w:val="28"/>
          <w:lang w:val="el-GR"/>
        </w:rPr>
        <w:t xml:space="preserve"> </w:t>
      </w:r>
      <w:r w:rsidR="00CC2445">
        <w:rPr>
          <w:rFonts w:ascii="Times New Roman" w:hAnsi="Times New Roman"/>
          <w:sz w:val="28"/>
          <w:szCs w:val="28"/>
          <w:lang w:val="el-GR"/>
        </w:rPr>
        <w:t xml:space="preserve">των </w:t>
      </w:r>
      <w:proofErr w:type="spellStart"/>
      <w:r w:rsidR="00CC2445">
        <w:rPr>
          <w:rFonts w:ascii="Times New Roman" w:hAnsi="Times New Roman"/>
          <w:sz w:val="28"/>
          <w:szCs w:val="28"/>
          <w:lang w:val="el-GR"/>
        </w:rPr>
        <w:t>εφεσειόντων</w:t>
      </w:r>
      <w:proofErr w:type="spellEnd"/>
      <w:r>
        <w:rPr>
          <w:rFonts w:ascii="Times New Roman" w:hAnsi="Times New Roman"/>
          <w:sz w:val="28"/>
          <w:szCs w:val="28"/>
          <w:lang w:val="el-GR"/>
        </w:rPr>
        <w:t xml:space="preserve">, </w:t>
      </w:r>
      <w:r w:rsidR="003B5E26" w:rsidRPr="00B93BF0">
        <w:rPr>
          <w:rFonts w:ascii="Times New Roman" w:hAnsi="Times New Roman"/>
          <w:sz w:val="28"/>
          <w:szCs w:val="28"/>
          <w:lang w:val="el-GR"/>
        </w:rPr>
        <w:t xml:space="preserve">δύο </w:t>
      </w:r>
      <w:r w:rsidR="007E0A63">
        <w:rPr>
          <w:rFonts w:ascii="Times New Roman" w:hAnsi="Times New Roman"/>
          <w:sz w:val="28"/>
          <w:szCs w:val="28"/>
          <w:lang w:val="el-GR"/>
        </w:rPr>
        <w:t>ζητήμα</w:t>
      </w:r>
      <w:r w:rsidR="003B5E26" w:rsidRPr="00B93BF0">
        <w:rPr>
          <w:rFonts w:ascii="Times New Roman" w:hAnsi="Times New Roman"/>
          <w:sz w:val="28"/>
          <w:szCs w:val="28"/>
          <w:lang w:val="el-GR"/>
        </w:rPr>
        <w:t xml:space="preserve">τα που προκύπτουν </w:t>
      </w:r>
      <w:r w:rsidR="007E0A63">
        <w:rPr>
          <w:rFonts w:ascii="Times New Roman" w:hAnsi="Times New Roman"/>
          <w:sz w:val="28"/>
          <w:szCs w:val="28"/>
          <w:lang w:val="el-GR"/>
        </w:rPr>
        <w:t xml:space="preserve">τόσο </w:t>
      </w:r>
      <w:r w:rsidR="003B5E26" w:rsidRPr="00B93BF0">
        <w:rPr>
          <w:rFonts w:ascii="Times New Roman" w:hAnsi="Times New Roman"/>
          <w:sz w:val="28"/>
          <w:szCs w:val="28"/>
          <w:lang w:val="el-GR"/>
        </w:rPr>
        <w:t>από ισχυρισμ</w:t>
      </w:r>
      <w:r w:rsidR="00CC2445">
        <w:rPr>
          <w:rFonts w:ascii="Times New Roman" w:hAnsi="Times New Roman"/>
          <w:sz w:val="28"/>
          <w:szCs w:val="28"/>
          <w:lang w:val="el-GR"/>
        </w:rPr>
        <w:t>ό</w:t>
      </w:r>
      <w:r w:rsidR="007E0A63">
        <w:rPr>
          <w:rFonts w:ascii="Times New Roman" w:hAnsi="Times New Roman"/>
          <w:sz w:val="28"/>
          <w:szCs w:val="28"/>
          <w:lang w:val="el-GR"/>
        </w:rPr>
        <w:t xml:space="preserve"> όσο</w:t>
      </w:r>
      <w:r w:rsidR="003B5E26" w:rsidRPr="00B93BF0">
        <w:rPr>
          <w:rFonts w:ascii="Times New Roman" w:hAnsi="Times New Roman"/>
          <w:sz w:val="28"/>
          <w:szCs w:val="28"/>
          <w:lang w:val="el-GR"/>
        </w:rPr>
        <w:t xml:space="preserve"> και</w:t>
      </w:r>
      <w:r w:rsidR="00534690" w:rsidRPr="00534690">
        <w:rPr>
          <w:rFonts w:ascii="Times New Roman" w:hAnsi="Times New Roman"/>
          <w:sz w:val="28"/>
          <w:szCs w:val="28"/>
          <w:lang w:val="el-GR"/>
        </w:rPr>
        <w:t xml:space="preserve"> </w:t>
      </w:r>
      <w:r w:rsidR="00534690">
        <w:rPr>
          <w:rFonts w:ascii="Times New Roman" w:hAnsi="Times New Roman"/>
          <w:sz w:val="28"/>
          <w:szCs w:val="28"/>
          <w:lang w:val="el-GR"/>
        </w:rPr>
        <w:t xml:space="preserve">από τη </w:t>
      </w:r>
      <w:r w:rsidR="003B5E26" w:rsidRPr="00B93BF0">
        <w:rPr>
          <w:rFonts w:ascii="Times New Roman" w:hAnsi="Times New Roman"/>
          <w:sz w:val="28"/>
          <w:szCs w:val="28"/>
          <w:lang w:val="el-GR"/>
        </w:rPr>
        <w:t xml:space="preserve">συμπεριφορά των </w:t>
      </w:r>
      <w:r w:rsidR="00CC2445">
        <w:rPr>
          <w:rFonts w:ascii="Times New Roman" w:hAnsi="Times New Roman"/>
          <w:sz w:val="28"/>
          <w:szCs w:val="28"/>
          <w:lang w:val="el-GR"/>
        </w:rPr>
        <w:t xml:space="preserve">ίδιων των </w:t>
      </w:r>
      <w:proofErr w:type="spellStart"/>
      <w:r w:rsidR="00CC2445">
        <w:rPr>
          <w:rFonts w:ascii="Times New Roman" w:hAnsi="Times New Roman"/>
          <w:sz w:val="28"/>
          <w:szCs w:val="28"/>
          <w:lang w:val="el-GR"/>
        </w:rPr>
        <w:t>ε</w:t>
      </w:r>
      <w:r w:rsidR="003B5E26" w:rsidRPr="00B93BF0">
        <w:rPr>
          <w:rFonts w:ascii="Times New Roman" w:hAnsi="Times New Roman"/>
          <w:sz w:val="28"/>
          <w:szCs w:val="28"/>
          <w:lang w:val="el-GR"/>
        </w:rPr>
        <w:t>φεσιβλήτων</w:t>
      </w:r>
      <w:proofErr w:type="spellEnd"/>
      <w:r>
        <w:rPr>
          <w:rFonts w:ascii="Times New Roman" w:hAnsi="Times New Roman"/>
          <w:sz w:val="28"/>
          <w:szCs w:val="28"/>
          <w:lang w:val="el-GR"/>
        </w:rPr>
        <w:t>,</w:t>
      </w:r>
      <w:r w:rsidR="003B5E26" w:rsidRPr="00B93BF0">
        <w:rPr>
          <w:rFonts w:ascii="Times New Roman" w:hAnsi="Times New Roman"/>
          <w:sz w:val="28"/>
          <w:szCs w:val="28"/>
          <w:lang w:val="el-GR"/>
        </w:rPr>
        <w:t xml:space="preserve"> θεωρούνται </w:t>
      </w:r>
      <w:r>
        <w:rPr>
          <w:rFonts w:ascii="Times New Roman" w:hAnsi="Times New Roman"/>
          <w:sz w:val="28"/>
          <w:szCs w:val="28"/>
          <w:lang w:val="el-GR"/>
        </w:rPr>
        <w:t>αρκούντ</w:t>
      </w:r>
      <w:r w:rsidR="007E0A63">
        <w:rPr>
          <w:rFonts w:ascii="Times New Roman" w:hAnsi="Times New Roman"/>
          <w:sz w:val="28"/>
          <w:szCs w:val="28"/>
          <w:lang w:val="el-GR"/>
        </w:rPr>
        <w:t>ω</w:t>
      </w:r>
      <w:r>
        <w:rPr>
          <w:rFonts w:ascii="Times New Roman" w:hAnsi="Times New Roman"/>
          <w:sz w:val="28"/>
          <w:szCs w:val="28"/>
          <w:lang w:val="el-GR"/>
        </w:rPr>
        <w:t xml:space="preserve">ς </w:t>
      </w:r>
      <w:r w:rsidR="003B5E26" w:rsidRPr="00B93BF0">
        <w:rPr>
          <w:rFonts w:ascii="Times New Roman" w:hAnsi="Times New Roman"/>
          <w:sz w:val="28"/>
          <w:szCs w:val="28"/>
          <w:lang w:val="el-GR"/>
        </w:rPr>
        <w:t xml:space="preserve">σοβαρά, </w:t>
      </w:r>
      <w:r w:rsidR="00534690">
        <w:rPr>
          <w:rFonts w:ascii="Times New Roman" w:hAnsi="Times New Roman"/>
          <w:sz w:val="28"/>
          <w:szCs w:val="28"/>
          <w:lang w:val="el-GR"/>
        </w:rPr>
        <w:t>δυνάμενα</w:t>
      </w:r>
      <w:r w:rsidR="003B5E26" w:rsidRPr="00B93BF0">
        <w:rPr>
          <w:rFonts w:ascii="Times New Roman" w:hAnsi="Times New Roman"/>
          <w:sz w:val="28"/>
          <w:szCs w:val="28"/>
          <w:lang w:val="el-GR"/>
        </w:rPr>
        <w:t xml:space="preserve"> από μόνα τους </w:t>
      </w:r>
      <w:r>
        <w:rPr>
          <w:rFonts w:ascii="Times New Roman" w:hAnsi="Times New Roman"/>
          <w:sz w:val="28"/>
          <w:szCs w:val="28"/>
          <w:lang w:val="el-GR"/>
        </w:rPr>
        <w:t>να έχουν καταλυτική επίδραση στη</w:t>
      </w:r>
      <w:r w:rsidR="003B5E26" w:rsidRPr="00B93BF0">
        <w:rPr>
          <w:rFonts w:ascii="Times New Roman" w:hAnsi="Times New Roman"/>
          <w:sz w:val="28"/>
          <w:szCs w:val="28"/>
          <w:lang w:val="el-GR"/>
        </w:rPr>
        <w:t xml:space="preserve">ν έκβαση της υπό εξέταση αίτησης.  </w:t>
      </w:r>
      <w:r w:rsidR="00CC2445">
        <w:rPr>
          <w:rFonts w:ascii="Times New Roman" w:hAnsi="Times New Roman"/>
          <w:sz w:val="28"/>
          <w:szCs w:val="28"/>
          <w:lang w:val="el-GR"/>
        </w:rPr>
        <w:t>Συγκεκριμένα, ο</w:t>
      </w:r>
      <w:r w:rsidR="008338FA" w:rsidRPr="00B93BF0">
        <w:rPr>
          <w:rFonts w:ascii="Times New Roman" w:hAnsi="Times New Roman"/>
          <w:sz w:val="28"/>
          <w:szCs w:val="28"/>
          <w:lang w:val="el-GR"/>
        </w:rPr>
        <w:t>ι</w:t>
      </w:r>
      <w:r>
        <w:rPr>
          <w:rFonts w:ascii="Times New Roman" w:hAnsi="Times New Roman"/>
          <w:sz w:val="28"/>
          <w:szCs w:val="28"/>
          <w:lang w:val="el-GR"/>
        </w:rPr>
        <w:t xml:space="preserve"> πιο πάνω </w:t>
      </w:r>
      <w:r w:rsidR="00CC2445">
        <w:rPr>
          <w:rFonts w:ascii="Times New Roman" w:hAnsi="Times New Roman"/>
          <w:sz w:val="28"/>
          <w:szCs w:val="28"/>
          <w:lang w:val="el-GR"/>
        </w:rPr>
        <w:t>θέσεις</w:t>
      </w:r>
      <w:r w:rsidR="008338FA" w:rsidRPr="00B93BF0">
        <w:rPr>
          <w:rFonts w:ascii="Times New Roman" w:hAnsi="Times New Roman"/>
          <w:sz w:val="28"/>
          <w:szCs w:val="28"/>
          <w:lang w:val="el-GR"/>
        </w:rPr>
        <w:t xml:space="preserve">  των </w:t>
      </w:r>
      <w:proofErr w:type="spellStart"/>
      <w:r w:rsidR="008338FA" w:rsidRPr="00B93BF0">
        <w:rPr>
          <w:rFonts w:ascii="Times New Roman" w:hAnsi="Times New Roman"/>
          <w:sz w:val="28"/>
          <w:szCs w:val="28"/>
          <w:lang w:val="el-GR"/>
        </w:rPr>
        <w:t>εφεσειόντων</w:t>
      </w:r>
      <w:proofErr w:type="spellEnd"/>
      <w:r>
        <w:rPr>
          <w:rFonts w:ascii="Times New Roman" w:hAnsi="Times New Roman"/>
          <w:sz w:val="28"/>
          <w:szCs w:val="28"/>
          <w:lang w:val="el-GR"/>
        </w:rPr>
        <w:t>,</w:t>
      </w:r>
      <w:r w:rsidR="008338FA" w:rsidRPr="00B93BF0">
        <w:rPr>
          <w:rFonts w:ascii="Times New Roman" w:hAnsi="Times New Roman"/>
          <w:sz w:val="28"/>
          <w:szCs w:val="28"/>
          <w:lang w:val="el-GR"/>
        </w:rPr>
        <w:t xml:space="preserve"> όσον αφορά την επιχειρηματική δραστηριότητα και την φερεγγυότητα </w:t>
      </w:r>
      <w:r>
        <w:rPr>
          <w:rFonts w:ascii="Times New Roman" w:hAnsi="Times New Roman"/>
          <w:sz w:val="28"/>
          <w:szCs w:val="28"/>
          <w:lang w:val="el-GR"/>
        </w:rPr>
        <w:t>τους,</w:t>
      </w:r>
      <w:r w:rsidR="008338FA" w:rsidRPr="00B93BF0">
        <w:rPr>
          <w:rFonts w:ascii="Times New Roman" w:hAnsi="Times New Roman"/>
          <w:sz w:val="28"/>
          <w:szCs w:val="28"/>
          <w:lang w:val="el-GR"/>
        </w:rPr>
        <w:t xml:space="preserve"> προβλήθηκαν σε απάντηση </w:t>
      </w:r>
      <w:r w:rsidR="00C15B7A">
        <w:rPr>
          <w:rFonts w:ascii="Times New Roman" w:hAnsi="Times New Roman"/>
          <w:sz w:val="28"/>
          <w:szCs w:val="28"/>
          <w:lang w:val="el-GR"/>
        </w:rPr>
        <w:t xml:space="preserve">της </w:t>
      </w:r>
      <w:r w:rsidR="002674C2">
        <w:rPr>
          <w:rFonts w:ascii="Times New Roman" w:hAnsi="Times New Roman"/>
          <w:sz w:val="28"/>
          <w:szCs w:val="28"/>
          <w:lang w:val="el-GR"/>
        </w:rPr>
        <w:t>πιο πάνω</w:t>
      </w:r>
      <w:r w:rsidR="00EA79F9" w:rsidRPr="00EA79F9">
        <w:rPr>
          <w:rFonts w:ascii="Times New Roman" w:hAnsi="Times New Roman"/>
          <w:sz w:val="28"/>
          <w:szCs w:val="28"/>
          <w:lang w:val="el-GR"/>
        </w:rPr>
        <w:t xml:space="preserve"> </w:t>
      </w:r>
      <w:r w:rsidR="00EA79F9">
        <w:rPr>
          <w:rFonts w:ascii="Times New Roman" w:hAnsi="Times New Roman"/>
          <w:sz w:val="28"/>
          <w:szCs w:val="28"/>
          <w:lang w:val="el-GR"/>
        </w:rPr>
        <w:t xml:space="preserve">γενικής, αόριστης </w:t>
      </w:r>
      <w:r w:rsidR="00EA79F9">
        <w:rPr>
          <w:rFonts w:ascii="Times New Roman" w:hAnsi="Times New Roman"/>
          <w:sz w:val="28"/>
          <w:szCs w:val="28"/>
          <w:lang w:val="el-GR"/>
        </w:rPr>
        <w:lastRenderedPageBreak/>
        <w:t xml:space="preserve">και εν τέλει απαράδεκτης θέσης των </w:t>
      </w:r>
      <w:proofErr w:type="spellStart"/>
      <w:r w:rsidR="00EA79F9">
        <w:rPr>
          <w:rFonts w:ascii="Times New Roman" w:hAnsi="Times New Roman"/>
          <w:sz w:val="28"/>
          <w:szCs w:val="28"/>
          <w:lang w:val="el-GR"/>
        </w:rPr>
        <w:t>εφεσιβλήτων</w:t>
      </w:r>
      <w:proofErr w:type="spellEnd"/>
      <w:r w:rsidR="00EA79F9">
        <w:rPr>
          <w:rFonts w:ascii="Times New Roman" w:hAnsi="Times New Roman"/>
          <w:sz w:val="28"/>
          <w:szCs w:val="28"/>
          <w:lang w:val="el-GR"/>
        </w:rPr>
        <w:t xml:space="preserve">, αναφορικά με την κακή οικονομική κατάσταση των </w:t>
      </w:r>
      <w:proofErr w:type="spellStart"/>
      <w:r w:rsidR="00EA79F9">
        <w:rPr>
          <w:rFonts w:ascii="Times New Roman" w:hAnsi="Times New Roman"/>
          <w:sz w:val="28"/>
          <w:szCs w:val="28"/>
          <w:lang w:val="el-GR"/>
        </w:rPr>
        <w:t>εφεσειόντων</w:t>
      </w:r>
      <w:proofErr w:type="spellEnd"/>
      <w:r w:rsidR="00EA79F9">
        <w:rPr>
          <w:rFonts w:ascii="Times New Roman" w:hAnsi="Times New Roman"/>
          <w:sz w:val="28"/>
          <w:szCs w:val="28"/>
          <w:lang w:val="el-GR"/>
        </w:rPr>
        <w:t xml:space="preserve">, η οποία είχε ως βάση της, πηγή πληροφοριών κενής περιεχομένου ήτοι </w:t>
      </w:r>
      <w:r w:rsidR="008338FA" w:rsidRPr="00B93BF0">
        <w:rPr>
          <w:rFonts w:ascii="Times New Roman" w:hAnsi="Times New Roman"/>
          <w:sz w:val="28"/>
          <w:szCs w:val="28"/>
          <w:lang w:val="el-GR"/>
        </w:rPr>
        <w:t>«</w:t>
      </w:r>
      <w:r w:rsidR="008338FA" w:rsidRPr="00B93BF0">
        <w:rPr>
          <w:rFonts w:ascii="Times New Roman" w:hAnsi="Times New Roman"/>
          <w:i/>
          <w:iCs/>
          <w:sz w:val="28"/>
          <w:szCs w:val="28"/>
          <w:lang w:val="el-GR"/>
        </w:rPr>
        <w:t>πληροφορίες που κυκλοφορούν στην αγορά»</w:t>
      </w:r>
      <w:r w:rsidR="008338FA" w:rsidRPr="00B93BF0">
        <w:rPr>
          <w:rFonts w:ascii="Times New Roman" w:hAnsi="Times New Roman"/>
          <w:sz w:val="28"/>
          <w:szCs w:val="28"/>
          <w:lang w:val="el-GR"/>
        </w:rPr>
        <w:t xml:space="preserve">.  </w:t>
      </w:r>
      <w:r w:rsidR="009E474B" w:rsidRPr="00B93BF0">
        <w:rPr>
          <w:rFonts w:ascii="Times New Roman" w:hAnsi="Times New Roman"/>
          <w:sz w:val="28"/>
          <w:szCs w:val="28"/>
          <w:lang w:val="el-GR"/>
        </w:rPr>
        <w:t xml:space="preserve">Επιπρόσθετα, δεν μπορεί να παραγνωριστεί </w:t>
      </w:r>
      <w:r>
        <w:rPr>
          <w:rFonts w:ascii="Times New Roman" w:hAnsi="Times New Roman"/>
          <w:sz w:val="28"/>
          <w:szCs w:val="28"/>
          <w:lang w:val="el-GR"/>
        </w:rPr>
        <w:t xml:space="preserve">και </w:t>
      </w:r>
      <w:r w:rsidR="009E474B" w:rsidRPr="00B93BF0">
        <w:rPr>
          <w:rFonts w:ascii="Times New Roman" w:hAnsi="Times New Roman"/>
          <w:sz w:val="28"/>
          <w:szCs w:val="28"/>
          <w:lang w:val="el-GR"/>
        </w:rPr>
        <w:t>η παρέλευση του χρόνου των έξι ετών</w:t>
      </w:r>
      <w:r w:rsidR="00CC2445">
        <w:rPr>
          <w:rFonts w:ascii="Times New Roman" w:hAnsi="Times New Roman"/>
          <w:sz w:val="28"/>
          <w:szCs w:val="28"/>
          <w:lang w:val="el-GR"/>
        </w:rPr>
        <w:t xml:space="preserve">, </w:t>
      </w:r>
      <w:r w:rsidR="009E474B" w:rsidRPr="00B93BF0">
        <w:rPr>
          <w:rFonts w:ascii="Times New Roman" w:hAnsi="Times New Roman"/>
          <w:sz w:val="28"/>
          <w:szCs w:val="28"/>
          <w:lang w:val="el-GR"/>
        </w:rPr>
        <w:t xml:space="preserve">από την καταχώρηση της έφεσης μέχρι την καταχώρηση της υπό εξέταση αίτησης. </w:t>
      </w:r>
      <w:r w:rsidR="00CC2445">
        <w:rPr>
          <w:rFonts w:ascii="Times New Roman" w:hAnsi="Times New Roman"/>
          <w:sz w:val="28"/>
          <w:szCs w:val="28"/>
          <w:lang w:val="el-GR"/>
        </w:rPr>
        <w:t>Πέραν του ότι από μόνη της η εν λόγω καθυστέρηση είναι καλός λόγος, υπό τις περιστάσεις, για την απόρριψη της, π</w:t>
      </w:r>
      <w:r w:rsidR="009E474B" w:rsidRPr="00B93BF0">
        <w:rPr>
          <w:rFonts w:ascii="Times New Roman" w:hAnsi="Times New Roman"/>
          <w:sz w:val="28"/>
          <w:szCs w:val="28"/>
          <w:lang w:val="el-GR"/>
        </w:rPr>
        <w:t xml:space="preserve">ροφανώς, κατά τη διάρκεια του μεγάλου αυτού διαστήματος, υπήρξαν αλλαγές στον τρόπο λειτουργίας των </w:t>
      </w:r>
      <w:proofErr w:type="spellStart"/>
      <w:r w:rsidR="009E474B" w:rsidRPr="00B93BF0">
        <w:rPr>
          <w:rFonts w:ascii="Times New Roman" w:hAnsi="Times New Roman"/>
          <w:sz w:val="28"/>
          <w:szCs w:val="28"/>
          <w:lang w:val="el-GR"/>
        </w:rPr>
        <w:t>εφεσειόντων</w:t>
      </w:r>
      <w:proofErr w:type="spellEnd"/>
      <w:r>
        <w:rPr>
          <w:rFonts w:ascii="Times New Roman" w:hAnsi="Times New Roman"/>
          <w:sz w:val="28"/>
          <w:szCs w:val="28"/>
          <w:lang w:val="el-GR"/>
        </w:rPr>
        <w:t>,</w:t>
      </w:r>
      <w:r w:rsidR="00CC2445">
        <w:rPr>
          <w:rFonts w:ascii="Times New Roman" w:hAnsi="Times New Roman"/>
          <w:sz w:val="28"/>
          <w:szCs w:val="28"/>
          <w:lang w:val="el-GR"/>
        </w:rPr>
        <w:t xml:space="preserve"> τις οποίες οι εφεσίβλητοι δεν γνώριζαν και ούτε ήταν σε θέση να αξιολ</w:t>
      </w:r>
      <w:r w:rsidR="00671E00">
        <w:rPr>
          <w:rFonts w:ascii="Times New Roman" w:hAnsi="Times New Roman"/>
          <w:sz w:val="28"/>
          <w:szCs w:val="28"/>
          <w:lang w:val="el-GR"/>
        </w:rPr>
        <w:t xml:space="preserve">ογήσουν </w:t>
      </w:r>
      <w:r w:rsidR="00CC2445">
        <w:rPr>
          <w:rFonts w:ascii="Times New Roman" w:hAnsi="Times New Roman"/>
          <w:sz w:val="28"/>
          <w:szCs w:val="28"/>
          <w:lang w:val="el-GR"/>
        </w:rPr>
        <w:t xml:space="preserve">ορθά.  </w:t>
      </w:r>
    </w:p>
    <w:p w14:paraId="3DE91EAE" w14:textId="334ABD52" w:rsidR="00B41CC0" w:rsidRPr="00B93BF0" w:rsidRDefault="00B41CC0" w:rsidP="005C1800">
      <w:pPr>
        <w:spacing w:line="480" w:lineRule="auto"/>
        <w:ind w:firstLine="567"/>
        <w:rPr>
          <w:rFonts w:ascii="Times New Roman" w:hAnsi="Times New Roman"/>
          <w:sz w:val="28"/>
          <w:szCs w:val="28"/>
          <w:lang w:val="el-GR"/>
        </w:rPr>
      </w:pPr>
    </w:p>
    <w:p w14:paraId="554DD0E6" w14:textId="0098F63B" w:rsidR="00B41CC0" w:rsidRDefault="00B41CC0" w:rsidP="005C1800">
      <w:pPr>
        <w:spacing w:line="480" w:lineRule="auto"/>
        <w:ind w:firstLine="567"/>
        <w:rPr>
          <w:rFonts w:ascii="Times New Roman" w:hAnsi="Times New Roman"/>
          <w:sz w:val="28"/>
          <w:szCs w:val="28"/>
          <w:lang w:val="el-GR"/>
        </w:rPr>
      </w:pPr>
      <w:r w:rsidRPr="00B93BF0">
        <w:rPr>
          <w:rFonts w:ascii="Times New Roman" w:hAnsi="Times New Roman"/>
          <w:sz w:val="28"/>
          <w:szCs w:val="28"/>
          <w:lang w:val="el-GR"/>
        </w:rPr>
        <w:t>Για τους πιο πάνω λόγους, η αίτηση δεν μπορεί να επιτύχει και απορρίπτεται</w:t>
      </w:r>
      <w:r w:rsidR="0091428A">
        <w:rPr>
          <w:rFonts w:ascii="Times New Roman" w:hAnsi="Times New Roman"/>
          <w:sz w:val="28"/>
          <w:szCs w:val="28"/>
          <w:lang w:val="el-GR"/>
        </w:rPr>
        <w:t xml:space="preserve">.  Επιδικάζονται </w:t>
      </w:r>
      <w:r w:rsidRPr="00B93BF0">
        <w:rPr>
          <w:rFonts w:ascii="Times New Roman" w:hAnsi="Times New Roman"/>
          <w:sz w:val="28"/>
          <w:szCs w:val="28"/>
          <w:lang w:val="el-GR"/>
        </w:rPr>
        <w:t xml:space="preserve">έξοδα υπέρ των καθ’  ων η αίτηση, </w:t>
      </w:r>
      <w:proofErr w:type="spellStart"/>
      <w:r w:rsidRPr="00B93BF0">
        <w:rPr>
          <w:rFonts w:ascii="Times New Roman" w:hAnsi="Times New Roman"/>
          <w:sz w:val="28"/>
          <w:szCs w:val="28"/>
          <w:lang w:val="el-GR"/>
        </w:rPr>
        <w:t>εφεσειόντων</w:t>
      </w:r>
      <w:proofErr w:type="spellEnd"/>
      <w:r w:rsidRPr="00B93BF0">
        <w:rPr>
          <w:rFonts w:ascii="Times New Roman" w:hAnsi="Times New Roman"/>
          <w:sz w:val="28"/>
          <w:szCs w:val="28"/>
          <w:lang w:val="el-GR"/>
        </w:rPr>
        <w:t xml:space="preserve"> και εναντίον των </w:t>
      </w:r>
      <w:proofErr w:type="spellStart"/>
      <w:r w:rsidRPr="00B93BF0">
        <w:rPr>
          <w:rFonts w:ascii="Times New Roman" w:hAnsi="Times New Roman"/>
          <w:sz w:val="28"/>
          <w:szCs w:val="28"/>
          <w:lang w:val="el-GR"/>
        </w:rPr>
        <w:t>αιτητών</w:t>
      </w:r>
      <w:proofErr w:type="spellEnd"/>
      <w:r w:rsidRPr="00B93BF0">
        <w:rPr>
          <w:rFonts w:ascii="Times New Roman" w:hAnsi="Times New Roman"/>
          <w:sz w:val="28"/>
          <w:szCs w:val="28"/>
          <w:lang w:val="el-GR"/>
        </w:rPr>
        <w:t xml:space="preserve">, </w:t>
      </w:r>
      <w:proofErr w:type="spellStart"/>
      <w:r w:rsidRPr="00B93BF0">
        <w:rPr>
          <w:rFonts w:ascii="Times New Roman" w:hAnsi="Times New Roman"/>
          <w:sz w:val="28"/>
          <w:szCs w:val="28"/>
          <w:lang w:val="el-GR"/>
        </w:rPr>
        <w:t>εφεσιβλήτων</w:t>
      </w:r>
      <w:proofErr w:type="spellEnd"/>
      <w:r w:rsidRPr="00B93BF0">
        <w:rPr>
          <w:rFonts w:ascii="Times New Roman" w:hAnsi="Times New Roman"/>
          <w:sz w:val="28"/>
          <w:szCs w:val="28"/>
          <w:lang w:val="el-GR"/>
        </w:rPr>
        <w:t>,</w:t>
      </w:r>
      <w:r w:rsidR="0091428A">
        <w:rPr>
          <w:rFonts w:ascii="Times New Roman" w:hAnsi="Times New Roman"/>
          <w:sz w:val="28"/>
          <w:szCs w:val="28"/>
          <w:lang w:val="el-GR"/>
        </w:rPr>
        <w:t xml:space="preserve"> </w:t>
      </w:r>
      <w:r w:rsidR="00671E00">
        <w:rPr>
          <w:rFonts w:ascii="Times New Roman" w:hAnsi="Times New Roman"/>
          <w:sz w:val="28"/>
          <w:szCs w:val="28"/>
          <w:lang w:val="el-GR"/>
        </w:rPr>
        <w:t xml:space="preserve">τα οποία καθορίζονται </w:t>
      </w:r>
      <w:r w:rsidR="0091428A">
        <w:rPr>
          <w:rFonts w:ascii="Times New Roman" w:hAnsi="Times New Roman"/>
          <w:sz w:val="28"/>
          <w:szCs w:val="28"/>
          <w:lang w:val="el-GR"/>
        </w:rPr>
        <w:t>στο ποσό των €1.500.- ,</w:t>
      </w:r>
      <w:r w:rsidRPr="00B93BF0">
        <w:rPr>
          <w:rFonts w:ascii="Times New Roman" w:hAnsi="Times New Roman"/>
          <w:sz w:val="28"/>
          <w:szCs w:val="28"/>
          <w:lang w:val="el-GR"/>
        </w:rPr>
        <w:t xml:space="preserve"> πλέον Φ.Π.Α.</w:t>
      </w:r>
    </w:p>
    <w:p w14:paraId="072ADB5A" w14:textId="77777777" w:rsidR="00993932" w:rsidRPr="00B93BF0" w:rsidRDefault="00993932" w:rsidP="005C1800">
      <w:pPr>
        <w:spacing w:line="480" w:lineRule="auto"/>
        <w:ind w:firstLine="567"/>
        <w:rPr>
          <w:rFonts w:ascii="Times New Roman" w:hAnsi="Times New Roman"/>
          <w:sz w:val="28"/>
          <w:szCs w:val="28"/>
          <w:u w:val="single"/>
          <w:lang w:val="el-GR"/>
        </w:rPr>
      </w:pPr>
    </w:p>
    <w:p w14:paraId="11B3ECC6" w14:textId="37E5C716" w:rsidR="00BA56EC" w:rsidRDefault="00BA56EC" w:rsidP="00BA56EC">
      <w:pPr>
        <w:spacing w:line="480" w:lineRule="auto"/>
        <w:ind w:firstLine="5103"/>
        <w:rPr>
          <w:rFonts w:ascii="Times New Roman" w:hAnsi="Times New Roman"/>
          <w:sz w:val="28"/>
          <w:szCs w:val="28"/>
          <w:lang w:val="el-GR"/>
        </w:rPr>
      </w:pPr>
      <w:r w:rsidRPr="00A76C4A">
        <w:rPr>
          <w:rFonts w:ascii="Times New Roman" w:hAnsi="Times New Roman"/>
          <w:sz w:val="28"/>
          <w:szCs w:val="28"/>
          <w:lang w:val="el-GR"/>
        </w:rPr>
        <w:t>Γ.Ν. ΓΙΑΣΕΜΗΣ, Δ.</w:t>
      </w:r>
    </w:p>
    <w:p w14:paraId="05137003" w14:textId="77777777" w:rsidR="00993932" w:rsidRPr="00A76C4A" w:rsidRDefault="00993932" w:rsidP="00BA56EC">
      <w:pPr>
        <w:spacing w:line="480" w:lineRule="auto"/>
        <w:ind w:firstLine="5103"/>
        <w:rPr>
          <w:rFonts w:ascii="Times New Roman" w:hAnsi="Times New Roman"/>
          <w:sz w:val="28"/>
          <w:szCs w:val="28"/>
          <w:lang w:val="el-GR"/>
        </w:rPr>
      </w:pPr>
    </w:p>
    <w:p w14:paraId="3E8F176F" w14:textId="55BCCE79" w:rsidR="00BA56EC" w:rsidRDefault="00BA56EC" w:rsidP="00BA56EC">
      <w:pPr>
        <w:spacing w:line="480" w:lineRule="auto"/>
        <w:rPr>
          <w:rFonts w:ascii="Times New Roman" w:hAnsi="Times New Roman"/>
          <w:sz w:val="28"/>
          <w:szCs w:val="28"/>
          <w:lang w:val="el-GR"/>
        </w:rPr>
      </w:pPr>
      <w:r>
        <w:rPr>
          <w:rFonts w:ascii="Times New Roman" w:hAnsi="Times New Roman"/>
          <w:sz w:val="28"/>
          <w:szCs w:val="28"/>
          <w:lang w:val="el-GR"/>
        </w:rPr>
        <w:t xml:space="preserve">                                                             </w:t>
      </w:r>
      <w:r w:rsidRPr="00A76C4A">
        <w:rPr>
          <w:rFonts w:ascii="Times New Roman" w:hAnsi="Times New Roman"/>
          <w:sz w:val="28"/>
          <w:szCs w:val="28"/>
          <w:lang w:val="el-GR"/>
        </w:rPr>
        <w:t>Λ. ΔΗΜΗΤΡΙΑΔΟΥ-ΑΝΔΡΕΟΥ, Δ.</w:t>
      </w:r>
    </w:p>
    <w:p w14:paraId="4749D851" w14:textId="77777777" w:rsidR="00993932" w:rsidRPr="00A76C4A" w:rsidRDefault="00993932" w:rsidP="00BA56EC">
      <w:pPr>
        <w:spacing w:line="480" w:lineRule="auto"/>
        <w:rPr>
          <w:rFonts w:ascii="Times New Roman" w:hAnsi="Times New Roman"/>
          <w:sz w:val="28"/>
          <w:szCs w:val="28"/>
          <w:lang w:val="el-GR"/>
        </w:rPr>
      </w:pPr>
    </w:p>
    <w:p w14:paraId="1282DD4F" w14:textId="77777777" w:rsidR="00BA56EC" w:rsidRPr="00A76C4A" w:rsidRDefault="00BA56EC" w:rsidP="00BA56EC">
      <w:pPr>
        <w:spacing w:line="480" w:lineRule="auto"/>
        <w:ind w:firstLine="5103"/>
        <w:rPr>
          <w:rFonts w:ascii="Times New Roman" w:hAnsi="Times New Roman"/>
          <w:sz w:val="28"/>
          <w:szCs w:val="28"/>
          <w:lang w:val="el-GR"/>
        </w:rPr>
      </w:pPr>
      <w:r w:rsidRPr="00A76C4A">
        <w:rPr>
          <w:rFonts w:ascii="Times New Roman" w:hAnsi="Times New Roman"/>
          <w:sz w:val="28"/>
          <w:szCs w:val="28"/>
          <w:lang w:val="el-GR"/>
        </w:rPr>
        <w:t>Α. ΔΑΥΙΔ, Δ.</w:t>
      </w:r>
    </w:p>
    <w:p w14:paraId="244D69E3" w14:textId="77777777" w:rsidR="00BA56EC" w:rsidRPr="00A76C4A" w:rsidRDefault="00BA56EC" w:rsidP="00BA56EC">
      <w:pPr>
        <w:spacing w:line="480" w:lineRule="auto"/>
        <w:rPr>
          <w:rFonts w:ascii="Times New Roman" w:hAnsi="Times New Roman"/>
          <w:sz w:val="28"/>
          <w:szCs w:val="28"/>
          <w:lang w:val="el-GR"/>
        </w:rPr>
      </w:pPr>
      <w:r w:rsidRPr="00A76C4A">
        <w:rPr>
          <w:rFonts w:ascii="Times New Roman" w:hAnsi="Times New Roman"/>
          <w:sz w:val="28"/>
          <w:szCs w:val="28"/>
          <w:lang w:val="el-GR"/>
        </w:rPr>
        <w:t>/γκ</w:t>
      </w:r>
    </w:p>
    <w:sectPr w:rsidR="00BA56EC" w:rsidRPr="00A76C4A" w:rsidSect="00993932">
      <w:headerReference w:type="default" r:id="rId7"/>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6B4F" w14:textId="77777777" w:rsidR="00B63155" w:rsidRDefault="00B63155" w:rsidP="00340225">
      <w:pPr>
        <w:spacing w:line="240" w:lineRule="auto"/>
      </w:pPr>
      <w:r>
        <w:separator/>
      </w:r>
    </w:p>
  </w:endnote>
  <w:endnote w:type="continuationSeparator" w:id="0">
    <w:p w14:paraId="16284D73" w14:textId="77777777" w:rsidR="00B63155" w:rsidRDefault="00B63155" w:rsidP="00340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3307" w14:textId="77777777" w:rsidR="00B63155" w:rsidRDefault="00B63155" w:rsidP="00340225">
      <w:pPr>
        <w:spacing w:line="240" w:lineRule="auto"/>
      </w:pPr>
      <w:r>
        <w:separator/>
      </w:r>
    </w:p>
  </w:footnote>
  <w:footnote w:type="continuationSeparator" w:id="0">
    <w:p w14:paraId="336747E9" w14:textId="77777777" w:rsidR="00B63155" w:rsidRDefault="00B63155" w:rsidP="00340225">
      <w:pPr>
        <w:spacing w:line="240" w:lineRule="auto"/>
      </w:pPr>
      <w:r>
        <w:continuationSeparator/>
      </w:r>
    </w:p>
  </w:footnote>
  <w:footnote w:id="1">
    <w:p w14:paraId="54A5AB43" w14:textId="26017D9D" w:rsidR="00340225" w:rsidRPr="00340225" w:rsidRDefault="00340225">
      <w:pPr>
        <w:pStyle w:val="FootnoteText"/>
        <w:rPr>
          <w:lang w:val="el-GR"/>
        </w:rPr>
      </w:pPr>
      <w:r>
        <w:rPr>
          <w:rStyle w:val="FootnoteReference"/>
        </w:rPr>
        <w:footnoteRef/>
      </w:r>
      <w:r>
        <w:t xml:space="preserve"> </w:t>
      </w:r>
      <w:r w:rsidR="00B93BF0" w:rsidRPr="00B93BF0">
        <w:rPr>
          <w:rFonts w:ascii="Times New Roman" w:hAnsi="Times New Roman"/>
          <w:i/>
          <w:iCs/>
          <w:color w:val="000000"/>
          <w:sz w:val="22"/>
          <w:szCs w:val="22"/>
        </w:rPr>
        <w:t>Όταν εταιρεία είναι ενάγουσα σε οποιαδήποτε αγωγή ή άλλη νομική διαδικασία, κάθε δικαστής που έχει δικαιοδοσία στο θέμα δύναται, αν φαίνεται με αξιόπιστη μαρτυρία ότι υπάρχει λόγος να πιστεύει ότι η εταιρεία είναι ανίκανη να πληρώσει τα έξοδα του εναγομένου αν αυτός επιτύχει στην υπεράσπιση του, να ζητήσει να δοθεί ικανοποιητική εγγύηση για τα έξοδα εκείνα, και δύναται να αναστείλει όλες τις διαδικασίες μέχρι να δοθεί η εγγύηση.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132225"/>
      <w:docPartObj>
        <w:docPartGallery w:val="Page Numbers (Top of Page)"/>
        <w:docPartUnique/>
      </w:docPartObj>
    </w:sdtPr>
    <w:sdtEndPr>
      <w:rPr>
        <w:noProof/>
      </w:rPr>
    </w:sdtEndPr>
    <w:sdtContent>
      <w:p w14:paraId="583D6A07" w14:textId="139F8153" w:rsidR="00B93BF0" w:rsidRDefault="00B93BF0">
        <w:pPr>
          <w:pStyle w:val="Header"/>
          <w:jc w:val="center"/>
        </w:pPr>
        <w:r>
          <w:fldChar w:fldCharType="begin"/>
        </w:r>
        <w:r>
          <w:instrText xml:space="preserve"> PAGE   \* MERGEFORMAT </w:instrText>
        </w:r>
        <w:r>
          <w:fldChar w:fldCharType="separate"/>
        </w:r>
        <w:r w:rsidR="00260A20">
          <w:rPr>
            <w:noProof/>
          </w:rPr>
          <w:t>5</w:t>
        </w:r>
        <w:r>
          <w:rPr>
            <w:noProof/>
          </w:rPr>
          <w:fldChar w:fldCharType="end"/>
        </w:r>
      </w:p>
    </w:sdtContent>
  </w:sdt>
  <w:p w14:paraId="2A12DB7F" w14:textId="77777777" w:rsidR="00B93BF0" w:rsidRDefault="00B93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50"/>
    <w:rsid w:val="00002450"/>
    <w:rsid w:val="000371BF"/>
    <w:rsid w:val="00100079"/>
    <w:rsid w:val="00187563"/>
    <w:rsid w:val="001B356E"/>
    <w:rsid w:val="002000A1"/>
    <w:rsid w:val="00260A20"/>
    <w:rsid w:val="002674C2"/>
    <w:rsid w:val="002A1225"/>
    <w:rsid w:val="002E42AB"/>
    <w:rsid w:val="00340225"/>
    <w:rsid w:val="00347F54"/>
    <w:rsid w:val="003B36D1"/>
    <w:rsid w:val="003B5E26"/>
    <w:rsid w:val="00440C27"/>
    <w:rsid w:val="004426AD"/>
    <w:rsid w:val="004A76A1"/>
    <w:rsid w:val="004F1F33"/>
    <w:rsid w:val="005244DD"/>
    <w:rsid w:val="00534690"/>
    <w:rsid w:val="005414F0"/>
    <w:rsid w:val="00564361"/>
    <w:rsid w:val="005C1800"/>
    <w:rsid w:val="006344CA"/>
    <w:rsid w:val="00671E00"/>
    <w:rsid w:val="00684C43"/>
    <w:rsid w:val="006C5B97"/>
    <w:rsid w:val="006E4818"/>
    <w:rsid w:val="006F410C"/>
    <w:rsid w:val="00733806"/>
    <w:rsid w:val="0076384B"/>
    <w:rsid w:val="007E0A63"/>
    <w:rsid w:val="008338FA"/>
    <w:rsid w:val="00851C8F"/>
    <w:rsid w:val="00896397"/>
    <w:rsid w:val="00896D1E"/>
    <w:rsid w:val="008E1126"/>
    <w:rsid w:val="008F2630"/>
    <w:rsid w:val="0091428A"/>
    <w:rsid w:val="00943074"/>
    <w:rsid w:val="00993932"/>
    <w:rsid w:val="009D04F1"/>
    <w:rsid w:val="009E474B"/>
    <w:rsid w:val="00A42D9D"/>
    <w:rsid w:val="00AC7D24"/>
    <w:rsid w:val="00B357C2"/>
    <w:rsid w:val="00B41CC0"/>
    <w:rsid w:val="00B63155"/>
    <w:rsid w:val="00B7330D"/>
    <w:rsid w:val="00B93BF0"/>
    <w:rsid w:val="00BA56EC"/>
    <w:rsid w:val="00BF3136"/>
    <w:rsid w:val="00C15B7A"/>
    <w:rsid w:val="00C33304"/>
    <w:rsid w:val="00C86803"/>
    <w:rsid w:val="00CC2445"/>
    <w:rsid w:val="00D371E8"/>
    <w:rsid w:val="00DB6628"/>
    <w:rsid w:val="00E0310A"/>
    <w:rsid w:val="00E11D03"/>
    <w:rsid w:val="00E17833"/>
    <w:rsid w:val="00E62142"/>
    <w:rsid w:val="00EA0966"/>
    <w:rsid w:val="00EA79F9"/>
    <w:rsid w:val="00F35D41"/>
    <w:rsid w:val="00F50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0CE8"/>
  <w15:chartTrackingRefBased/>
  <w15:docId w15:val="{CB917F71-E35C-4998-94B9-05262DCF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50"/>
    <w:pPr>
      <w:suppressAutoHyphens/>
      <w:autoSpaceDN w:val="0"/>
      <w:textAlignment w:val="baseline"/>
    </w:pPr>
    <w:rPr>
      <w:rFonts w:eastAsia="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 2"/>
    <w:basedOn w:val="Normal"/>
    <w:link w:val="NORMAL2Char"/>
    <w:qFormat/>
    <w:rsid w:val="00896397"/>
    <w:pPr>
      <w:suppressAutoHyphens w:val="0"/>
      <w:autoSpaceDN/>
      <w:textAlignment w:val="auto"/>
    </w:pPr>
    <w:rPr>
      <w:rFonts w:eastAsiaTheme="minorHAnsi" w:cstheme="minorBidi"/>
      <w:kern w:val="2"/>
      <w14:ligatures w14:val="standardContextual"/>
    </w:rPr>
  </w:style>
  <w:style w:type="character" w:customStyle="1" w:styleId="NORMAL2Char">
    <w:name w:val="NORMAL 2 Char"/>
    <w:basedOn w:val="DefaultParagraphFont"/>
    <w:link w:val="NORMAL2"/>
    <w:rsid w:val="00896397"/>
  </w:style>
  <w:style w:type="paragraph" w:customStyle="1" w:styleId="MINUTES">
    <w:name w:val="MINUTES"/>
    <w:basedOn w:val="Normal"/>
    <w:rsid w:val="00002450"/>
    <w:rPr>
      <w:rFonts w:ascii="Times New Roman" w:eastAsia="Times New Roman" w:hAnsi="Times New Roman"/>
      <w:sz w:val="28"/>
      <w:szCs w:val="24"/>
      <w:lang w:val="en-US"/>
    </w:rPr>
  </w:style>
  <w:style w:type="paragraph" w:styleId="FootnoteText">
    <w:name w:val="footnote text"/>
    <w:basedOn w:val="Normal"/>
    <w:link w:val="FootnoteTextChar"/>
    <w:uiPriority w:val="99"/>
    <w:semiHidden/>
    <w:unhideWhenUsed/>
    <w:rsid w:val="00340225"/>
    <w:pPr>
      <w:spacing w:line="240" w:lineRule="auto"/>
    </w:pPr>
    <w:rPr>
      <w:sz w:val="20"/>
      <w:szCs w:val="20"/>
    </w:rPr>
  </w:style>
  <w:style w:type="character" w:customStyle="1" w:styleId="FootnoteTextChar">
    <w:name w:val="Footnote Text Char"/>
    <w:basedOn w:val="DefaultParagraphFont"/>
    <w:link w:val="FootnoteText"/>
    <w:uiPriority w:val="99"/>
    <w:semiHidden/>
    <w:rsid w:val="00340225"/>
    <w:rPr>
      <w:rFonts w:eastAsia="Calibri" w:cs="Times New Roman"/>
      <w:kern w:val="0"/>
      <w:sz w:val="20"/>
      <w:szCs w:val="20"/>
      <w14:ligatures w14:val="none"/>
    </w:rPr>
  </w:style>
  <w:style w:type="character" w:styleId="FootnoteReference">
    <w:name w:val="footnote reference"/>
    <w:basedOn w:val="DefaultParagraphFont"/>
    <w:uiPriority w:val="99"/>
    <w:semiHidden/>
    <w:unhideWhenUsed/>
    <w:rsid w:val="00340225"/>
    <w:rPr>
      <w:vertAlign w:val="superscript"/>
    </w:rPr>
  </w:style>
  <w:style w:type="paragraph" w:styleId="Header">
    <w:name w:val="header"/>
    <w:basedOn w:val="Normal"/>
    <w:link w:val="HeaderChar"/>
    <w:uiPriority w:val="99"/>
    <w:unhideWhenUsed/>
    <w:rsid w:val="00B93BF0"/>
    <w:pPr>
      <w:tabs>
        <w:tab w:val="center" w:pos="4513"/>
        <w:tab w:val="right" w:pos="9026"/>
      </w:tabs>
      <w:spacing w:line="240" w:lineRule="auto"/>
    </w:pPr>
  </w:style>
  <w:style w:type="character" w:customStyle="1" w:styleId="HeaderChar">
    <w:name w:val="Header Char"/>
    <w:basedOn w:val="DefaultParagraphFont"/>
    <w:link w:val="Header"/>
    <w:uiPriority w:val="99"/>
    <w:rsid w:val="00B93BF0"/>
    <w:rPr>
      <w:rFonts w:eastAsia="Calibri" w:cs="Times New Roman"/>
      <w:kern w:val="0"/>
      <w14:ligatures w14:val="none"/>
    </w:rPr>
  </w:style>
  <w:style w:type="paragraph" w:styleId="Footer">
    <w:name w:val="footer"/>
    <w:basedOn w:val="Normal"/>
    <w:link w:val="FooterChar"/>
    <w:uiPriority w:val="99"/>
    <w:unhideWhenUsed/>
    <w:rsid w:val="00B93BF0"/>
    <w:pPr>
      <w:tabs>
        <w:tab w:val="center" w:pos="4513"/>
        <w:tab w:val="right" w:pos="9026"/>
      </w:tabs>
      <w:spacing w:line="240" w:lineRule="auto"/>
    </w:pPr>
  </w:style>
  <w:style w:type="character" w:customStyle="1" w:styleId="FooterChar">
    <w:name w:val="Footer Char"/>
    <w:basedOn w:val="DefaultParagraphFont"/>
    <w:link w:val="Footer"/>
    <w:uiPriority w:val="99"/>
    <w:rsid w:val="00B93BF0"/>
    <w:rPr>
      <w:rFonts w:eastAsia="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E457-D680-43CB-844A-7B00505F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Kyprianou  Yiota</dc:creator>
  <cp:keywords/>
  <dc:description/>
  <cp:lastModifiedBy>Marilia Hadjiprodromou</cp:lastModifiedBy>
  <cp:revision>3</cp:revision>
  <cp:lastPrinted>2023-11-08T13:14:00Z</cp:lastPrinted>
  <dcterms:created xsi:type="dcterms:W3CDTF">2023-11-10T12:27:00Z</dcterms:created>
  <dcterms:modified xsi:type="dcterms:W3CDTF">2023-11-10T12:28:00Z</dcterms:modified>
</cp:coreProperties>
</file>